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F61CF4" w14:textId="521513DD" w:rsidR="0023499B" w:rsidRPr="00AA0894" w:rsidRDefault="007F052B" w:rsidP="0023499B">
      <w:pPr>
        <w:rPr>
          <w:rFonts w:ascii="Century Gothic" w:eastAsia="Arial Unicode MS" w:hAnsi="Century Gothic" w:cs="Arial Unicode MS"/>
          <w:b/>
          <w:bCs/>
          <w:color w:val="FFFFFF" w:themeColor="background1"/>
          <w:sz w:val="28"/>
          <w:szCs w:val="48"/>
        </w:rPr>
        <w:sectPr w:rsidR="0023499B" w:rsidRPr="00AA0894" w:rsidSect="007C634D">
          <w:footerReference w:type="even" r:id="rId9"/>
          <w:footerReference w:type="default" r:id="rId10"/>
          <w:headerReference w:type="first" r:id="rId11"/>
          <w:footnotePr>
            <w:pos w:val="beneathText"/>
          </w:footnotePr>
          <w:pgSz w:w="11906" w:h="16838" w:code="9"/>
          <w:pgMar w:top="1134" w:right="1134" w:bottom="1134" w:left="1134" w:header="709" w:footer="0" w:gutter="0"/>
          <w:cols w:space="708"/>
          <w:docGrid w:linePitch="360"/>
        </w:sectPr>
      </w:pPr>
      <w:bookmarkStart w:id="0" w:name="_Toc200764912"/>
      <w:bookmarkStart w:id="1" w:name="_Toc226302510"/>
      <w:bookmarkStart w:id="2" w:name="_Toc227654298"/>
      <w:bookmarkStart w:id="3" w:name="_GoBack"/>
      <w:bookmarkEnd w:id="3"/>
      <w:r>
        <w:rPr>
          <w:noProof/>
          <w:color w:val="FFFFFF" w:themeColor="background1"/>
          <w:lang w:eastAsia="fr-FR"/>
        </w:rPr>
        <w:pict w14:anchorId="5C1D4C1A">
          <v:shapetype id="_x0000_t202" coordsize="21600,21600" o:spt="202" path="m,l,21600r21600,l21600,xe">
            <v:stroke joinstyle="miter"/>
            <v:path gradientshapeok="t" o:connecttype="rect"/>
          </v:shapetype>
          <v:shape id="Zone de texte 2" o:spid="_x0000_s1028" type="#_x0000_t202" style="position:absolute;left:0;text-align:left;margin-left:166.7pt;margin-top:425.55pt;width:80.9pt;height:78pt;z-index:251661312;visibility:visible;mso-wrap-distance-left:9pt;mso-wrap-distance-top:0;mso-wrap-distance-right:9pt;mso-wrap-distance-bottom:0;mso-position-horizontal-relative:text;mso-position-vertical-relative:text;mso-width-relative:margin;mso-height-relative:margin;v-text-anchor:top" stroked="f">
            <v:textbox style="mso-next-textbox:#Zone de texte 2">
              <w:txbxContent>
                <w:p w14:paraId="7D6C71AE" w14:textId="77777777" w:rsidR="007F052B" w:rsidRDefault="007F052B" w:rsidP="007F052B">
                  <w:pPr>
                    <w:pStyle w:val="DveloppementEncart"/>
                    <w:jc w:val="center"/>
                    <w:rPr>
                      <w:b/>
                      <w:sz w:val="22"/>
                    </w:rPr>
                  </w:pPr>
                  <w:r w:rsidRPr="00523486">
                    <w:rPr>
                      <w:b/>
                      <w:sz w:val="22"/>
                    </w:rPr>
                    <w:t>Dossier d’arrêt</w:t>
                  </w:r>
                </w:p>
                <w:p w14:paraId="44521AA5" w14:textId="77777777" w:rsidR="007F052B" w:rsidRPr="00523486" w:rsidRDefault="007F052B" w:rsidP="007F052B">
                  <w:pPr>
                    <w:pStyle w:val="DveloppementEncart"/>
                    <w:jc w:val="center"/>
                    <w:rPr>
                      <w:b/>
                      <w:sz w:val="22"/>
                    </w:rPr>
                  </w:pPr>
                  <w:r>
                    <w:rPr>
                      <w:b/>
                      <w:sz w:val="22"/>
                    </w:rPr>
                    <w:t>-</w:t>
                  </w:r>
                </w:p>
                <w:p w14:paraId="1CD4FE4A" w14:textId="77777777" w:rsidR="007F052B" w:rsidRPr="00523486" w:rsidRDefault="007F052B" w:rsidP="007F052B">
                  <w:pPr>
                    <w:pStyle w:val="DveloppementEncart"/>
                    <w:jc w:val="center"/>
                    <w:rPr>
                      <w:b/>
                      <w:sz w:val="22"/>
                    </w:rPr>
                  </w:pPr>
                  <w:r>
                    <w:rPr>
                      <w:b/>
                      <w:sz w:val="22"/>
                    </w:rPr>
                    <w:t>m</w:t>
                  </w:r>
                  <w:r w:rsidRPr="00523486">
                    <w:rPr>
                      <w:b/>
                      <w:sz w:val="22"/>
                    </w:rPr>
                    <w:t>ars 2019</w:t>
                  </w:r>
                </w:p>
              </w:txbxContent>
            </v:textbox>
          </v:shape>
        </w:pict>
      </w:r>
      <w:r w:rsidR="0089626F">
        <w:rPr>
          <w:noProof/>
          <w:color w:val="FFFFFF" w:themeColor="background1"/>
          <w:lang w:eastAsia="fr-FR"/>
        </w:rPr>
        <w:drawing>
          <wp:anchor distT="0" distB="0" distL="114300" distR="114300" simplePos="0" relativeHeight="251654143" behindDoc="0" locked="0" layoutInCell="1" allowOverlap="1" wp14:anchorId="00C4AB02" wp14:editId="6B04A450">
            <wp:simplePos x="0" y="0"/>
            <wp:positionH relativeFrom="margin">
              <wp:posOffset>-666115</wp:posOffset>
            </wp:positionH>
            <wp:positionV relativeFrom="margin">
              <wp:posOffset>-634365</wp:posOffset>
            </wp:positionV>
            <wp:extent cx="7609205" cy="11039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garde_règlement.png"/>
                    <pic:cNvPicPr/>
                  </pic:nvPicPr>
                  <pic:blipFill>
                    <a:blip r:embed="rId12">
                      <a:extLst>
                        <a:ext uri="{28A0092B-C50C-407E-A947-70E740481C1C}">
                          <a14:useLocalDpi xmlns:a14="http://schemas.microsoft.com/office/drawing/2010/main" val="0"/>
                        </a:ext>
                      </a:extLst>
                    </a:blip>
                    <a:stretch>
                      <a:fillRect/>
                    </a:stretch>
                  </pic:blipFill>
                  <pic:spPr>
                    <a:xfrm>
                      <a:off x="0" y="0"/>
                      <a:ext cx="7609205" cy="1103947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10679"/>
        <w:tblW w:w="10098" w:type="dxa"/>
        <w:tblBorders>
          <w:top w:val="single" w:sz="4" w:space="0" w:color="9DD1C2"/>
          <w:left w:val="single" w:sz="4" w:space="0" w:color="9DD1C2"/>
          <w:bottom w:val="single" w:sz="4" w:space="0" w:color="9DD1C2"/>
          <w:right w:val="single" w:sz="4" w:space="0" w:color="9DD1C2"/>
          <w:insideH w:val="single" w:sz="4" w:space="0" w:color="9DD1C2"/>
          <w:insideV w:val="single" w:sz="4" w:space="0" w:color="9DD1C2"/>
        </w:tblBorders>
        <w:tblLayout w:type="fixed"/>
        <w:tblCellMar>
          <w:left w:w="70" w:type="dxa"/>
          <w:right w:w="70" w:type="dxa"/>
        </w:tblCellMar>
        <w:tblLook w:val="0000" w:firstRow="0" w:lastRow="0" w:firstColumn="0" w:lastColumn="0" w:noHBand="0" w:noVBand="0"/>
      </w:tblPr>
      <w:tblGrid>
        <w:gridCol w:w="3945"/>
        <w:gridCol w:w="2693"/>
        <w:gridCol w:w="3460"/>
      </w:tblGrid>
      <w:tr w:rsidR="0089626F" w14:paraId="32B0A468" w14:textId="77777777" w:rsidTr="0089626F">
        <w:trPr>
          <w:trHeight w:val="484"/>
        </w:trPr>
        <w:tc>
          <w:tcPr>
            <w:tcW w:w="10098" w:type="dxa"/>
            <w:gridSpan w:val="3"/>
            <w:shd w:val="clear" w:color="auto" w:fill="E8F4F1"/>
          </w:tcPr>
          <w:p w14:paraId="6F15CEEF" w14:textId="77777777" w:rsidR="0089626F" w:rsidRPr="002C7FA9" w:rsidRDefault="0089626F" w:rsidP="0089626F">
            <w:pPr>
              <w:snapToGrid w:val="0"/>
              <w:spacing w:after="120"/>
              <w:jc w:val="center"/>
              <w:rPr>
                <w:rFonts w:ascii="Corbel" w:hAnsi="Corbel"/>
                <w:b/>
                <w:bCs/>
                <w:sz w:val="20"/>
                <w:szCs w:val="20"/>
              </w:rPr>
            </w:pPr>
            <w:r>
              <w:rPr>
                <w:rFonts w:ascii="Corbel" w:hAnsi="Corbel"/>
                <w:b/>
                <w:bCs/>
                <w:sz w:val="20"/>
                <w:szCs w:val="20"/>
              </w:rPr>
              <w:lastRenderedPageBreak/>
              <w:t>Plan Local d’Urbanisme de la commune du Brusquet</w:t>
            </w:r>
          </w:p>
        </w:tc>
      </w:tr>
      <w:tr w:rsidR="0089626F" w14:paraId="6173FFA3" w14:textId="77777777" w:rsidTr="0089626F">
        <w:trPr>
          <w:trHeight w:val="484"/>
        </w:trPr>
        <w:tc>
          <w:tcPr>
            <w:tcW w:w="3945" w:type="dxa"/>
            <w:shd w:val="clear" w:color="auto" w:fill="E8F4F1"/>
            <w:vAlign w:val="center"/>
          </w:tcPr>
          <w:p w14:paraId="3D9FEDBE" w14:textId="77777777" w:rsidR="0089626F" w:rsidRPr="00C55C58" w:rsidRDefault="0089626F" w:rsidP="0089626F">
            <w:pPr>
              <w:snapToGrid w:val="0"/>
              <w:spacing w:after="120"/>
              <w:jc w:val="left"/>
              <w:rPr>
                <w:rFonts w:ascii="Corbel" w:hAnsi="Corbel"/>
                <w:b/>
                <w:sz w:val="20"/>
                <w:szCs w:val="20"/>
              </w:rPr>
            </w:pPr>
            <w:r w:rsidRPr="00C55C58">
              <w:rPr>
                <w:rFonts w:ascii="Corbel" w:hAnsi="Corbel"/>
                <w:b/>
                <w:sz w:val="20"/>
                <w:szCs w:val="20"/>
              </w:rPr>
              <w:t>Nom du fichier</w:t>
            </w:r>
          </w:p>
        </w:tc>
        <w:tc>
          <w:tcPr>
            <w:tcW w:w="6153" w:type="dxa"/>
            <w:gridSpan w:val="2"/>
          </w:tcPr>
          <w:p w14:paraId="3B706233" w14:textId="77777777" w:rsidR="0089626F" w:rsidRPr="009658B2" w:rsidRDefault="0089626F" w:rsidP="0089626F">
            <w:pPr>
              <w:snapToGrid w:val="0"/>
              <w:spacing w:after="120"/>
              <w:jc w:val="center"/>
              <w:rPr>
                <w:rFonts w:ascii="Corbel" w:hAnsi="Corbel"/>
                <w:b/>
                <w:bCs/>
                <w:sz w:val="20"/>
              </w:rPr>
            </w:pPr>
            <w:r>
              <w:rPr>
                <w:rFonts w:ascii="Corbel" w:hAnsi="Corbel"/>
                <w:b/>
                <w:bCs/>
                <w:sz w:val="20"/>
              </w:rPr>
              <w:t>Règlement</w:t>
            </w:r>
            <w:r w:rsidRPr="006F6210">
              <w:rPr>
                <w:rFonts w:ascii="Corbel" w:hAnsi="Corbel"/>
                <w:b/>
                <w:bCs/>
                <w:sz w:val="20"/>
              </w:rPr>
              <w:t xml:space="preserve"> de la modification n°1 du PLU </w:t>
            </w:r>
            <w:r>
              <w:rPr>
                <w:rFonts w:ascii="Corbel" w:hAnsi="Corbel"/>
                <w:b/>
                <w:bCs/>
                <w:sz w:val="20"/>
              </w:rPr>
              <w:t>du Brusquet</w:t>
            </w:r>
          </w:p>
        </w:tc>
      </w:tr>
      <w:tr w:rsidR="0089626F" w14:paraId="2D95C286" w14:textId="77777777" w:rsidTr="0089626F">
        <w:trPr>
          <w:trHeight w:val="454"/>
        </w:trPr>
        <w:tc>
          <w:tcPr>
            <w:tcW w:w="3945" w:type="dxa"/>
            <w:shd w:val="clear" w:color="auto" w:fill="E8F4F1"/>
            <w:vAlign w:val="center"/>
          </w:tcPr>
          <w:p w14:paraId="3A230A80" w14:textId="77777777" w:rsidR="0089626F" w:rsidRPr="00C55C58" w:rsidRDefault="0089626F" w:rsidP="0089626F">
            <w:pPr>
              <w:snapToGrid w:val="0"/>
              <w:spacing w:after="120"/>
              <w:jc w:val="left"/>
              <w:rPr>
                <w:rFonts w:ascii="Corbel" w:hAnsi="Corbel"/>
                <w:b/>
                <w:sz w:val="20"/>
                <w:szCs w:val="20"/>
              </w:rPr>
            </w:pPr>
            <w:r w:rsidRPr="00C55C58">
              <w:rPr>
                <w:rFonts w:ascii="Corbel" w:hAnsi="Corbel"/>
                <w:b/>
                <w:sz w:val="20"/>
                <w:szCs w:val="20"/>
              </w:rPr>
              <w:t>Version</w:t>
            </w:r>
          </w:p>
        </w:tc>
        <w:tc>
          <w:tcPr>
            <w:tcW w:w="6153" w:type="dxa"/>
            <w:gridSpan w:val="2"/>
          </w:tcPr>
          <w:p w14:paraId="6D5694C2" w14:textId="77777777" w:rsidR="0089626F" w:rsidRPr="002C7FA9" w:rsidRDefault="0089626F" w:rsidP="0089626F">
            <w:pPr>
              <w:snapToGrid w:val="0"/>
              <w:spacing w:after="120"/>
              <w:jc w:val="center"/>
              <w:rPr>
                <w:rFonts w:ascii="Corbel" w:hAnsi="Corbel"/>
                <w:sz w:val="20"/>
                <w:szCs w:val="20"/>
              </w:rPr>
            </w:pPr>
            <w:r>
              <w:rPr>
                <w:rFonts w:ascii="Corbel" w:hAnsi="Corbel"/>
                <w:sz w:val="20"/>
              </w:rPr>
              <w:fldChar w:fldCharType="begin"/>
            </w:r>
            <w:r>
              <w:rPr>
                <w:rFonts w:ascii="Corbel" w:hAnsi="Corbel"/>
                <w:sz w:val="20"/>
              </w:rPr>
              <w:instrText xml:space="preserve"> DATE  \@ "MMMM yyyy"  \* MERGEFORMAT </w:instrText>
            </w:r>
            <w:r>
              <w:rPr>
                <w:rFonts w:ascii="Corbel" w:hAnsi="Corbel"/>
                <w:sz w:val="20"/>
              </w:rPr>
              <w:fldChar w:fldCharType="separate"/>
            </w:r>
            <w:r w:rsidR="007F052B">
              <w:rPr>
                <w:rFonts w:ascii="Corbel" w:hAnsi="Corbel"/>
                <w:noProof/>
                <w:sz w:val="20"/>
              </w:rPr>
              <w:t>mars 2019</w:t>
            </w:r>
            <w:r>
              <w:rPr>
                <w:rFonts w:ascii="Corbel" w:hAnsi="Corbel"/>
                <w:sz w:val="20"/>
              </w:rPr>
              <w:fldChar w:fldCharType="end"/>
            </w:r>
            <w:r>
              <w:rPr>
                <w:rFonts w:ascii="Corbel" w:hAnsi="Corbel"/>
                <w:sz w:val="20"/>
              </w:rPr>
              <w:t xml:space="preserve"> </w:t>
            </w:r>
          </w:p>
        </w:tc>
      </w:tr>
      <w:tr w:rsidR="0089626F" w14:paraId="26C64692" w14:textId="77777777" w:rsidTr="0089626F">
        <w:trPr>
          <w:trHeight w:val="484"/>
        </w:trPr>
        <w:tc>
          <w:tcPr>
            <w:tcW w:w="3945" w:type="dxa"/>
            <w:shd w:val="clear" w:color="auto" w:fill="E8F4F1"/>
            <w:vAlign w:val="center"/>
          </w:tcPr>
          <w:p w14:paraId="655465AB" w14:textId="77777777" w:rsidR="0089626F" w:rsidRPr="00C55C58" w:rsidRDefault="0089626F" w:rsidP="0089626F">
            <w:pPr>
              <w:snapToGrid w:val="0"/>
              <w:spacing w:after="120"/>
              <w:jc w:val="left"/>
              <w:rPr>
                <w:rFonts w:ascii="Corbel" w:hAnsi="Corbel"/>
                <w:b/>
                <w:sz w:val="20"/>
                <w:szCs w:val="20"/>
              </w:rPr>
            </w:pPr>
            <w:r w:rsidRPr="00C55C58">
              <w:rPr>
                <w:rFonts w:ascii="Corbel" w:hAnsi="Corbel"/>
                <w:b/>
                <w:sz w:val="20"/>
                <w:szCs w:val="20"/>
              </w:rPr>
              <w:t>Rédacteur</w:t>
            </w:r>
            <w:r>
              <w:rPr>
                <w:rFonts w:ascii="Corbel" w:hAnsi="Corbel"/>
                <w:b/>
                <w:sz w:val="20"/>
                <w:szCs w:val="20"/>
              </w:rPr>
              <w:t xml:space="preserve"> </w:t>
            </w:r>
          </w:p>
        </w:tc>
        <w:tc>
          <w:tcPr>
            <w:tcW w:w="2693" w:type="dxa"/>
          </w:tcPr>
          <w:p w14:paraId="71CD4CE6" w14:textId="77777777" w:rsidR="0089626F" w:rsidRPr="002C7FA9" w:rsidRDefault="0089626F" w:rsidP="0089626F">
            <w:pPr>
              <w:snapToGrid w:val="0"/>
              <w:spacing w:after="120"/>
              <w:rPr>
                <w:rFonts w:ascii="Corbel" w:hAnsi="Corbel"/>
                <w:sz w:val="20"/>
                <w:szCs w:val="20"/>
              </w:rPr>
            </w:pPr>
            <w:r>
              <w:rPr>
                <w:rFonts w:ascii="Corbel" w:hAnsi="Corbel"/>
                <w:sz w:val="20"/>
              </w:rPr>
              <w:t>Benjamin Pesquier</w:t>
            </w:r>
          </w:p>
        </w:tc>
        <w:tc>
          <w:tcPr>
            <w:tcW w:w="3460" w:type="dxa"/>
          </w:tcPr>
          <w:p w14:paraId="6C0C1674" w14:textId="77777777" w:rsidR="0089626F" w:rsidRPr="004D5DA3" w:rsidRDefault="0089626F" w:rsidP="0089626F">
            <w:pPr>
              <w:pStyle w:val="Dpart-Suivi"/>
              <w:snapToGrid w:val="0"/>
              <w:spacing w:after="120"/>
              <w:rPr>
                <w:rFonts w:ascii="Corbel" w:hAnsi="Corbel"/>
                <w:i w:val="0"/>
                <w:sz w:val="20"/>
                <w:szCs w:val="20"/>
              </w:rPr>
            </w:pPr>
          </w:p>
        </w:tc>
      </w:tr>
      <w:tr w:rsidR="0089626F" w14:paraId="2B3747D0" w14:textId="77777777" w:rsidTr="0089626F">
        <w:trPr>
          <w:trHeight w:val="484"/>
        </w:trPr>
        <w:tc>
          <w:tcPr>
            <w:tcW w:w="3945" w:type="dxa"/>
            <w:shd w:val="clear" w:color="auto" w:fill="E8F4F1"/>
            <w:vAlign w:val="center"/>
          </w:tcPr>
          <w:p w14:paraId="1F8E0E35" w14:textId="77777777" w:rsidR="0089626F" w:rsidRPr="00C55C58" w:rsidRDefault="0089626F" w:rsidP="0089626F">
            <w:pPr>
              <w:snapToGrid w:val="0"/>
              <w:spacing w:after="120"/>
              <w:jc w:val="left"/>
              <w:rPr>
                <w:rFonts w:ascii="Corbel" w:hAnsi="Corbel"/>
                <w:b/>
                <w:sz w:val="20"/>
                <w:szCs w:val="20"/>
              </w:rPr>
            </w:pPr>
            <w:r>
              <w:rPr>
                <w:rFonts w:ascii="Corbel" w:hAnsi="Corbel"/>
                <w:b/>
                <w:sz w:val="20"/>
              </w:rPr>
              <w:t>Vérificateur</w:t>
            </w:r>
          </w:p>
        </w:tc>
        <w:tc>
          <w:tcPr>
            <w:tcW w:w="2693" w:type="dxa"/>
          </w:tcPr>
          <w:p w14:paraId="27C3BF74" w14:textId="77777777" w:rsidR="0089626F" w:rsidRPr="002C7FA9" w:rsidRDefault="0089626F" w:rsidP="0089626F">
            <w:pPr>
              <w:snapToGrid w:val="0"/>
              <w:spacing w:after="120"/>
              <w:rPr>
                <w:rFonts w:ascii="Corbel" w:hAnsi="Corbel"/>
                <w:sz w:val="20"/>
                <w:szCs w:val="20"/>
              </w:rPr>
            </w:pPr>
            <w:r>
              <w:rPr>
                <w:rFonts w:ascii="Corbel" w:hAnsi="Corbel"/>
                <w:sz w:val="20"/>
              </w:rPr>
              <w:t xml:space="preserve">Véronique </w:t>
            </w:r>
            <w:proofErr w:type="spellStart"/>
            <w:r>
              <w:rPr>
                <w:rFonts w:ascii="Corbel" w:hAnsi="Corbel"/>
                <w:sz w:val="20"/>
              </w:rPr>
              <w:t>Hénocq-Coquel</w:t>
            </w:r>
            <w:proofErr w:type="spellEnd"/>
          </w:p>
        </w:tc>
        <w:tc>
          <w:tcPr>
            <w:tcW w:w="3460" w:type="dxa"/>
          </w:tcPr>
          <w:p w14:paraId="1B948176" w14:textId="77777777" w:rsidR="0089626F" w:rsidRPr="002C7FA9" w:rsidRDefault="0089626F" w:rsidP="0089626F">
            <w:pPr>
              <w:pStyle w:val="Dpart-Suivi"/>
              <w:snapToGrid w:val="0"/>
              <w:spacing w:after="120"/>
              <w:rPr>
                <w:rFonts w:ascii="Corbel" w:hAnsi="Corbel"/>
                <w:i w:val="0"/>
                <w:sz w:val="20"/>
                <w:szCs w:val="20"/>
              </w:rPr>
            </w:pPr>
          </w:p>
        </w:tc>
      </w:tr>
      <w:tr w:rsidR="0089626F" w14:paraId="66EA953D" w14:textId="77777777" w:rsidTr="0089626F">
        <w:trPr>
          <w:trHeight w:val="484"/>
        </w:trPr>
        <w:tc>
          <w:tcPr>
            <w:tcW w:w="3945" w:type="dxa"/>
            <w:shd w:val="clear" w:color="auto" w:fill="E8F4F1"/>
            <w:vAlign w:val="center"/>
          </w:tcPr>
          <w:p w14:paraId="02CAB608" w14:textId="77777777" w:rsidR="0089626F" w:rsidRDefault="0089626F" w:rsidP="0089626F">
            <w:pPr>
              <w:snapToGrid w:val="0"/>
              <w:spacing w:after="120"/>
              <w:jc w:val="left"/>
              <w:rPr>
                <w:rFonts w:ascii="Corbel" w:hAnsi="Corbel"/>
                <w:b/>
                <w:sz w:val="20"/>
              </w:rPr>
            </w:pPr>
            <w:r>
              <w:rPr>
                <w:rFonts w:ascii="Corbel" w:hAnsi="Corbel"/>
                <w:b/>
                <w:sz w:val="20"/>
              </w:rPr>
              <w:t>Approbateur</w:t>
            </w:r>
          </w:p>
        </w:tc>
        <w:tc>
          <w:tcPr>
            <w:tcW w:w="2693" w:type="dxa"/>
          </w:tcPr>
          <w:p w14:paraId="35B5FE9D" w14:textId="77777777" w:rsidR="0089626F" w:rsidRDefault="0089626F" w:rsidP="0089626F">
            <w:pPr>
              <w:snapToGrid w:val="0"/>
              <w:spacing w:after="120"/>
              <w:rPr>
                <w:rFonts w:ascii="Corbel" w:hAnsi="Corbel"/>
                <w:sz w:val="20"/>
              </w:rPr>
            </w:pPr>
            <w:r>
              <w:rPr>
                <w:rFonts w:ascii="Corbel" w:hAnsi="Corbel"/>
                <w:sz w:val="20"/>
              </w:rPr>
              <w:t xml:space="preserve">Véronique  </w:t>
            </w:r>
            <w:proofErr w:type="spellStart"/>
            <w:r>
              <w:rPr>
                <w:rFonts w:ascii="Corbel" w:hAnsi="Corbel"/>
                <w:sz w:val="20"/>
              </w:rPr>
              <w:t>Hénocq-Coquel</w:t>
            </w:r>
            <w:proofErr w:type="spellEnd"/>
          </w:p>
        </w:tc>
        <w:tc>
          <w:tcPr>
            <w:tcW w:w="3460" w:type="dxa"/>
          </w:tcPr>
          <w:p w14:paraId="21F59F3C" w14:textId="77777777" w:rsidR="0089626F" w:rsidRPr="002C7FA9" w:rsidRDefault="0089626F" w:rsidP="0089626F">
            <w:pPr>
              <w:pStyle w:val="Dpart-Suivi"/>
              <w:snapToGrid w:val="0"/>
              <w:spacing w:after="120"/>
              <w:rPr>
                <w:rFonts w:ascii="Corbel" w:hAnsi="Corbel"/>
                <w:i w:val="0"/>
                <w:sz w:val="20"/>
                <w:szCs w:val="20"/>
              </w:rPr>
            </w:pPr>
          </w:p>
        </w:tc>
      </w:tr>
    </w:tbl>
    <w:p w14:paraId="514A7181" w14:textId="77777777" w:rsidR="0023499B" w:rsidRPr="00AA0894" w:rsidRDefault="0023499B" w:rsidP="0023499B">
      <w:pPr>
        <w:pStyle w:val="Axes"/>
        <w:rPr>
          <w:color w:val="FFFFFF" w:themeColor="background1"/>
        </w:rPr>
        <w:sectPr w:rsidR="0023499B" w:rsidRPr="00AA0894" w:rsidSect="0023499B">
          <w:headerReference w:type="default" r:id="rId13"/>
          <w:footnotePr>
            <w:pos w:val="beneathText"/>
          </w:footnotePr>
          <w:pgSz w:w="11906" w:h="16838" w:code="9"/>
          <w:pgMar w:top="1134" w:right="1134" w:bottom="1134" w:left="1134" w:header="709" w:footer="593" w:gutter="0"/>
          <w:cols w:space="708"/>
          <w:docGrid w:linePitch="360"/>
        </w:sectPr>
      </w:pPr>
    </w:p>
    <w:p w14:paraId="2FF1382F" w14:textId="77777777" w:rsidR="0097461E" w:rsidRPr="000130AF" w:rsidRDefault="0097461E" w:rsidP="000130AF">
      <w:pPr>
        <w:pStyle w:val="TM1"/>
      </w:pPr>
      <w:r w:rsidRPr="000130AF">
        <w:lastRenderedPageBreak/>
        <w:t>SOMMAIRE</w:t>
      </w:r>
    </w:p>
    <w:p w14:paraId="54052024" w14:textId="77777777" w:rsidR="0097461E" w:rsidRPr="0097461E" w:rsidRDefault="0097461E" w:rsidP="0097461E">
      <w:pPr>
        <w:rPr>
          <w:lang w:eastAsia="fr-FR"/>
        </w:rPr>
      </w:pPr>
    </w:p>
    <w:p w14:paraId="63AEE057" w14:textId="755A0684" w:rsidR="008E5101" w:rsidRDefault="00CE7BC0">
      <w:pPr>
        <w:pStyle w:val="TM1"/>
        <w:rPr>
          <w:rFonts w:asciiTheme="minorHAnsi" w:hAnsiTheme="minorHAnsi"/>
          <w:b w:val="0"/>
          <w:sz w:val="22"/>
        </w:rPr>
      </w:pPr>
      <w:r w:rsidRPr="005F7B88">
        <w:rPr>
          <w:rFonts w:eastAsia="MS Mincho"/>
          <w:sz w:val="38"/>
        </w:rPr>
        <w:fldChar w:fldCharType="begin"/>
      </w:r>
      <w:r w:rsidR="0097461E" w:rsidRPr="005F7B88">
        <w:rPr>
          <w:rFonts w:eastAsia="MS Mincho"/>
          <w:sz w:val="38"/>
        </w:rPr>
        <w:instrText xml:space="preserve"> TOC \h \z \t "0_TM1;1" </w:instrText>
      </w:r>
      <w:r w:rsidRPr="005F7B88">
        <w:rPr>
          <w:rFonts w:eastAsia="MS Mincho"/>
          <w:sz w:val="38"/>
        </w:rPr>
        <w:fldChar w:fldCharType="separate"/>
      </w:r>
      <w:hyperlink w:anchor="_Toc513471469" w:history="1">
        <w:r w:rsidR="008E5101" w:rsidRPr="005B38C0">
          <w:rPr>
            <w:rStyle w:val="Lienhypertexte"/>
          </w:rPr>
          <w:t>Dispositions applicables aux zones Urbaines (U)</w:t>
        </w:r>
        <w:r w:rsidR="008E5101">
          <w:rPr>
            <w:webHidden/>
          </w:rPr>
          <w:tab/>
        </w:r>
        <w:r w:rsidR="008E5101">
          <w:rPr>
            <w:webHidden/>
          </w:rPr>
          <w:fldChar w:fldCharType="begin"/>
        </w:r>
        <w:r w:rsidR="008E5101">
          <w:rPr>
            <w:webHidden/>
          </w:rPr>
          <w:instrText xml:space="preserve"> PAGEREF _Toc513471469 \h </w:instrText>
        </w:r>
        <w:r w:rsidR="008E5101">
          <w:rPr>
            <w:webHidden/>
          </w:rPr>
        </w:r>
        <w:r w:rsidR="008E5101">
          <w:rPr>
            <w:webHidden/>
          </w:rPr>
          <w:fldChar w:fldCharType="separate"/>
        </w:r>
        <w:r w:rsidR="007F052B">
          <w:rPr>
            <w:webHidden/>
          </w:rPr>
          <w:t>4</w:t>
        </w:r>
        <w:r w:rsidR="008E5101">
          <w:rPr>
            <w:webHidden/>
          </w:rPr>
          <w:fldChar w:fldCharType="end"/>
        </w:r>
      </w:hyperlink>
    </w:p>
    <w:p w14:paraId="46E14C96" w14:textId="6904600D" w:rsidR="008E5101" w:rsidRDefault="007F052B">
      <w:pPr>
        <w:pStyle w:val="TM1"/>
        <w:rPr>
          <w:rFonts w:asciiTheme="minorHAnsi" w:hAnsiTheme="minorHAnsi"/>
          <w:b w:val="0"/>
          <w:sz w:val="22"/>
        </w:rPr>
      </w:pPr>
      <w:hyperlink w:anchor="_Toc513471470" w:history="1">
        <w:r w:rsidR="008E5101" w:rsidRPr="005B38C0">
          <w:rPr>
            <w:rStyle w:val="Lienhypertexte"/>
            <w:lang w:bidi="en-US"/>
          </w:rPr>
          <w:t>Dispositions applicables aux zones A Urbaniser (AU)</w:t>
        </w:r>
        <w:r w:rsidR="008E5101">
          <w:rPr>
            <w:webHidden/>
          </w:rPr>
          <w:tab/>
        </w:r>
        <w:r w:rsidR="008E5101">
          <w:rPr>
            <w:webHidden/>
          </w:rPr>
          <w:fldChar w:fldCharType="begin"/>
        </w:r>
        <w:r w:rsidR="008E5101">
          <w:rPr>
            <w:webHidden/>
          </w:rPr>
          <w:instrText xml:space="preserve"> PAGEREF _Toc513471470 \h </w:instrText>
        </w:r>
        <w:r w:rsidR="008E5101">
          <w:rPr>
            <w:webHidden/>
          </w:rPr>
        </w:r>
        <w:r w:rsidR="008E5101">
          <w:rPr>
            <w:webHidden/>
          </w:rPr>
          <w:fldChar w:fldCharType="separate"/>
        </w:r>
        <w:r>
          <w:rPr>
            <w:webHidden/>
          </w:rPr>
          <w:t>14</w:t>
        </w:r>
        <w:r w:rsidR="008E5101">
          <w:rPr>
            <w:webHidden/>
          </w:rPr>
          <w:fldChar w:fldCharType="end"/>
        </w:r>
      </w:hyperlink>
    </w:p>
    <w:p w14:paraId="4C43EE4F" w14:textId="77777777" w:rsidR="0097461E" w:rsidRDefault="00CE7BC0">
      <w:pPr>
        <w:suppressAutoHyphens w:val="0"/>
        <w:spacing w:before="0"/>
        <w:jc w:val="left"/>
        <w:rPr>
          <w:rFonts w:ascii="Corbel" w:hAnsi="Corbel"/>
          <w:sz w:val="20"/>
          <w:szCs w:val="20"/>
          <w:lang w:eastAsia="en-US"/>
        </w:rPr>
      </w:pPr>
      <w:r w:rsidRPr="005F7B88">
        <w:rPr>
          <w:rFonts w:ascii="Eurostile" w:eastAsia="MS Mincho" w:hAnsi="Eurostile"/>
          <w:noProof/>
          <w:sz w:val="26"/>
          <w:szCs w:val="28"/>
          <w:lang w:eastAsia="en-US"/>
        </w:rPr>
        <w:fldChar w:fldCharType="end"/>
      </w:r>
      <w:r w:rsidR="0097461E">
        <w:br w:type="page"/>
      </w:r>
    </w:p>
    <w:p w14:paraId="651A220A" w14:textId="77777777" w:rsidR="002B709D" w:rsidRPr="00230102" w:rsidRDefault="002B709D" w:rsidP="00F11E02">
      <w:pPr>
        <w:pStyle w:val="DveloppementEncart"/>
        <w:sectPr w:rsidR="002B709D" w:rsidRPr="00230102" w:rsidSect="002B709D">
          <w:headerReference w:type="default" r:id="rId14"/>
          <w:footerReference w:type="default" r:id="rId15"/>
          <w:footnotePr>
            <w:pos w:val="beneathText"/>
          </w:footnotePr>
          <w:pgSz w:w="11906" w:h="16838" w:code="9"/>
          <w:pgMar w:top="1134" w:right="1134" w:bottom="1134" w:left="4536" w:header="709" w:footer="0" w:gutter="0"/>
          <w:cols w:space="708"/>
          <w:docGrid w:linePitch="360"/>
        </w:sectPr>
      </w:pPr>
    </w:p>
    <w:p w14:paraId="3698D591" w14:textId="77777777" w:rsidR="00CA00D7" w:rsidRDefault="00CA00D7" w:rsidP="001F6B94">
      <w:pPr>
        <w:pStyle w:val="DveloppementEncart"/>
      </w:pPr>
      <w:bookmarkStart w:id="4" w:name="CHAP1"/>
      <w:bookmarkStart w:id="5" w:name="SOMMAIRE"/>
      <w:bookmarkEnd w:id="0"/>
      <w:bookmarkEnd w:id="1"/>
      <w:bookmarkEnd w:id="2"/>
    </w:p>
    <w:p w14:paraId="2045DFCA" w14:textId="77777777" w:rsidR="003B25B1" w:rsidRDefault="003B25B1" w:rsidP="001F6B94">
      <w:pPr>
        <w:pStyle w:val="DveloppementEncart"/>
      </w:pPr>
    </w:p>
    <w:bookmarkEnd w:id="4"/>
    <w:p w14:paraId="33A70021" w14:textId="77777777" w:rsidR="001F6B94" w:rsidRDefault="001F6B94" w:rsidP="001F6B94">
      <w:pPr>
        <w:pStyle w:val="DveloppementEncart"/>
      </w:pPr>
    </w:p>
    <w:p w14:paraId="28BCD139" w14:textId="77777777" w:rsidR="001F6B94" w:rsidRDefault="001F6B94" w:rsidP="001F6B94">
      <w:pPr>
        <w:pStyle w:val="DveloppementEncart"/>
      </w:pPr>
    </w:p>
    <w:p w14:paraId="6EB34C60" w14:textId="77777777" w:rsidR="001F6B94" w:rsidRDefault="001F6B94" w:rsidP="001F6B94">
      <w:pPr>
        <w:pStyle w:val="DveloppementEncart"/>
      </w:pPr>
    </w:p>
    <w:p w14:paraId="6F85E274" w14:textId="77777777" w:rsidR="001F6B94" w:rsidRDefault="001F6B94" w:rsidP="001F6B94">
      <w:pPr>
        <w:pStyle w:val="DveloppementEncart"/>
      </w:pPr>
    </w:p>
    <w:p w14:paraId="7E4D6569" w14:textId="77777777" w:rsidR="001F6B94" w:rsidRDefault="001F6B94" w:rsidP="001F6B94">
      <w:pPr>
        <w:pStyle w:val="DveloppementEncart"/>
      </w:pPr>
    </w:p>
    <w:p w14:paraId="7A387549" w14:textId="77777777" w:rsidR="001F6B94" w:rsidRDefault="001F6B94" w:rsidP="001F6B94">
      <w:pPr>
        <w:pStyle w:val="DveloppementEncart"/>
      </w:pPr>
    </w:p>
    <w:p w14:paraId="62F8735E" w14:textId="77777777" w:rsidR="001F6B94" w:rsidRDefault="001F6B94" w:rsidP="001F6B94">
      <w:pPr>
        <w:pStyle w:val="DveloppementEncart"/>
      </w:pPr>
    </w:p>
    <w:p w14:paraId="706ED51B" w14:textId="77777777" w:rsidR="001F6B94" w:rsidRDefault="001F6B94" w:rsidP="001F6B94">
      <w:pPr>
        <w:pStyle w:val="DveloppementEncart"/>
      </w:pPr>
    </w:p>
    <w:p w14:paraId="66F26597" w14:textId="77777777" w:rsidR="001F6B94" w:rsidRDefault="001F6B94" w:rsidP="001F6B94">
      <w:pPr>
        <w:pStyle w:val="DveloppementEncart"/>
      </w:pPr>
    </w:p>
    <w:p w14:paraId="7C304A90" w14:textId="77777777" w:rsidR="001F6B94" w:rsidRDefault="001F6B94" w:rsidP="001F6B94">
      <w:pPr>
        <w:pStyle w:val="DveloppementEncart"/>
      </w:pPr>
    </w:p>
    <w:p w14:paraId="63A9680D" w14:textId="77777777" w:rsidR="001F6B94" w:rsidRDefault="001F6B94" w:rsidP="001F6B94">
      <w:pPr>
        <w:pStyle w:val="0TM1"/>
      </w:pPr>
      <w:bookmarkStart w:id="6" w:name="_Toc492374669"/>
      <w:bookmarkStart w:id="7" w:name="_Toc513471469"/>
      <w:r w:rsidRPr="001F6B94">
        <w:drawing>
          <wp:anchor distT="0" distB="0" distL="114300" distR="114300" simplePos="0" relativeHeight="251655168" behindDoc="1" locked="1" layoutInCell="1" allowOverlap="1" wp14:anchorId="4CF262DA" wp14:editId="09C7173F">
            <wp:simplePos x="0" y="0"/>
            <wp:positionH relativeFrom="page">
              <wp:posOffset>2616200</wp:posOffset>
            </wp:positionH>
            <wp:positionV relativeFrom="page">
              <wp:posOffset>0</wp:posOffset>
            </wp:positionV>
            <wp:extent cx="4944745" cy="10688320"/>
            <wp:effectExtent l="0" t="0" r="8255" b="0"/>
            <wp:wrapNone/>
            <wp:docPr id="4" name="Image 1" descr="CH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1.png"/>
                    <pic:cNvPicPr/>
                  </pic:nvPicPr>
                  <pic:blipFill rotWithShape="1">
                    <a:blip r:embed="rId16"/>
                    <a:srcRect l="34523"/>
                    <a:stretch/>
                  </pic:blipFill>
                  <pic:spPr bwMode="auto">
                    <a:xfrm>
                      <a:off x="0" y="0"/>
                      <a:ext cx="4944745" cy="10688320"/>
                    </a:xfrm>
                    <a:prstGeom prst="rect">
                      <a:avLst/>
                    </a:prstGeom>
                    <a:ln>
                      <a:noFill/>
                    </a:ln>
                    <a:extLst>
                      <a:ext uri="{53640926-AAD7-44D8-BBD7-CCE9431645EC}">
                        <a14:shadowObscured xmlns:a14="http://schemas.microsoft.com/office/drawing/2010/main"/>
                      </a:ext>
                    </a:extLst>
                  </pic:spPr>
                </pic:pic>
              </a:graphicData>
            </a:graphic>
          </wp:anchor>
        </w:drawing>
      </w:r>
      <w:r>
        <w:t xml:space="preserve">Dispositions applicables aux </w:t>
      </w:r>
      <w:r w:rsidR="002B2BCF">
        <w:t>z</w:t>
      </w:r>
      <w:r>
        <w:t>ones Urbaines (U)</w:t>
      </w:r>
      <w:bookmarkEnd w:id="6"/>
      <w:bookmarkEnd w:id="7"/>
    </w:p>
    <w:p w14:paraId="7509B0BB" w14:textId="1C3293AF" w:rsidR="008E5101" w:rsidRDefault="00CE7BC0">
      <w:pPr>
        <w:pStyle w:val="TM2"/>
        <w:rPr>
          <w:rFonts w:asciiTheme="minorHAnsi" w:eastAsiaTheme="minorEastAsia" w:hAnsiTheme="minorHAnsi" w:cstheme="minorBidi"/>
          <w:lang w:eastAsia="fr-FR"/>
        </w:rPr>
      </w:pPr>
      <w:r>
        <w:fldChar w:fldCharType="begin"/>
      </w:r>
      <w:r w:rsidR="002B2BCF">
        <w:instrText xml:space="preserve"> TOC \b CHAP2 \* MERGEFORMAT </w:instrText>
      </w:r>
      <w:r>
        <w:fldChar w:fldCharType="separate"/>
      </w:r>
      <w:r w:rsidR="008E5101">
        <w:rPr>
          <w:lang w:bidi="en-US"/>
        </w:rPr>
        <w:t>Dispositions applicables à la zone UA</w:t>
      </w:r>
      <w:r w:rsidR="008E5101">
        <w:tab/>
      </w:r>
      <w:r w:rsidR="008E5101">
        <w:fldChar w:fldCharType="begin"/>
      </w:r>
      <w:r w:rsidR="008E5101">
        <w:instrText xml:space="preserve"> PAGEREF _Toc513471409 \h </w:instrText>
      </w:r>
      <w:r w:rsidR="008E5101">
        <w:fldChar w:fldCharType="separate"/>
      </w:r>
      <w:r w:rsidR="007F052B">
        <w:t>5</w:t>
      </w:r>
      <w:r w:rsidR="008E5101">
        <w:fldChar w:fldCharType="end"/>
      </w:r>
    </w:p>
    <w:p w14:paraId="0FCDF95C" w14:textId="671BC2B4" w:rsidR="008E5101" w:rsidRDefault="008E5101">
      <w:pPr>
        <w:pStyle w:val="TM4"/>
        <w:rPr>
          <w:rFonts w:asciiTheme="minorHAnsi" w:eastAsiaTheme="minorEastAsia" w:hAnsiTheme="minorHAnsi" w:cstheme="minorBidi"/>
          <w:sz w:val="22"/>
          <w:szCs w:val="22"/>
          <w:lang w:eastAsia="fr-FR"/>
        </w:rPr>
      </w:pPr>
      <w:r>
        <w:rPr>
          <w:lang w:bidi="en-US"/>
        </w:rPr>
        <w:t>Section I – Nature de l’occupation et de l’utilisation du sol</w:t>
      </w:r>
      <w:r>
        <w:tab/>
      </w:r>
      <w:r>
        <w:fldChar w:fldCharType="begin"/>
      </w:r>
      <w:r>
        <w:instrText xml:space="preserve"> PAGEREF _Toc513471410 \h </w:instrText>
      </w:r>
      <w:r>
        <w:fldChar w:fldCharType="separate"/>
      </w:r>
      <w:r w:rsidR="007F052B">
        <w:t>5</w:t>
      </w:r>
      <w:r>
        <w:fldChar w:fldCharType="end"/>
      </w:r>
    </w:p>
    <w:p w14:paraId="6BE408F9" w14:textId="1465D0C7" w:rsidR="008E5101" w:rsidRDefault="008E5101">
      <w:pPr>
        <w:pStyle w:val="TM4"/>
        <w:rPr>
          <w:rFonts w:asciiTheme="minorHAnsi" w:eastAsiaTheme="minorEastAsia" w:hAnsiTheme="minorHAnsi" w:cstheme="minorBidi"/>
          <w:sz w:val="22"/>
          <w:szCs w:val="22"/>
          <w:lang w:eastAsia="fr-FR"/>
        </w:rPr>
      </w:pPr>
      <w:r>
        <w:rPr>
          <w:lang w:bidi="en-US"/>
        </w:rPr>
        <w:t>Section II – Conditions de l’occupation du sol</w:t>
      </w:r>
      <w:r>
        <w:tab/>
      </w:r>
      <w:r>
        <w:fldChar w:fldCharType="begin"/>
      </w:r>
      <w:r>
        <w:instrText xml:space="preserve"> PAGEREF _Toc513471411 \h </w:instrText>
      </w:r>
      <w:r>
        <w:fldChar w:fldCharType="separate"/>
      </w:r>
      <w:r w:rsidR="007F052B">
        <w:t>6</w:t>
      </w:r>
      <w:r>
        <w:fldChar w:fldCharType="end"/>
      </w:r>
    </w:p>
    <w:p w14:paraId="26392E65" w14:textId="77777777" w:rsidR="002B2BCF" w:rsidRPr="002B2BCF" w:rsidRDefault="00CE7BC0" w:rsidP="002B2BCF">
      <w:pPr>
        <w:pStyle w:val="DveloppementEncart"/>
      </w:pPr>
      <w:r>
        <w:fldChar w:fldCharType="end"/>
      </w:r>
    </w:p>
    <w:p w14:paraId="7AB5AEEE" w14:textId="77777777" w:rsidR="001F6B94" w:rsidRPr="001F6B94" w:rsidRDefault="001F6B94" w:rsidP="00A33622">
      <w:pPr>
        <w:pStyle w:val="0TM3"/>
        <w:sectPr w:rsidR="001F6B94" w:rsidRPr="001F6B94" w:rsidSect="001F6B94">
          <w:headerReference w:type="default" r:id="rId17"/>
          <w:footnotePr>
            <w:pos w:val="beneathText"/>
          </w:footnotePr>
          <w:pgSz w:w="11906" w:h="16838" w:code="9"/>
          <w:pgMar w:top="1134" w:right="1134" w:bottom="1134" w:left="4536" w:header="709" w:footer="505" w:gutter="0"/>
          <w:cols w:space="708"/>
          <w:docGrid w:linePitch="360"/>
        </w:sectPr>
      </w:pPr>
    </w:p>
    <w:p w14:paraId="2704E34A" w14:textId="77777777" w:rsidR="001F6B94" w:rsidRDefault="001F6B94" w:rsidP="002A4EB9">
      <w:pPr>
        <w:pStyle w:val="0TM2"/>
      </w:pPr>
      <w:bookmarkStart w:id="8" w:name="_Toc513471409"/>
      <w:bookmarkStart w:id="9" w:name="CHAP2"/>
      <w:r>
        <w:lastRenderedPageBreak/>
        <w:t>Dispositions applicables à la zone U</w:t>
      </w:r>
      <w:r w:rsidR="00DD46F3">
        <w:t>A</w:t>
      </w:r>
      <w:bookmarkEnd w:id="8"/>
    </w:p>
    <w:p w14:paraId="0190470F" w14:textId="77777777" w:rsidR="009974CE" w:rsidRPr="0023499B" w:rsidRDefault="005F7B88" w:rsidP="005F7B88">
      <w:pPr>
        <w:pStyle w:val="DveloppementEncart"/>
        <w:rPr>
          <w:sz w:val="22"/>
          <w:szCs w:val="22"/>
          <w:lang w:bidi="en-US"/>
        </w:rPr>
      </w:pPr>
      <w:r w:rsidRPr="005F7B88">
        <w:rPr>
          <w:sz w:val="22"/>
          <w:szCs w:val="22"/>
          <w:lang w:bidi="en-US"/>
        </w:rPr>
        <w:t xml:space="preserve">La zone UA correspond au centre aggloméré du village du Brusquet et au hameau du </w:t>
      </w:r>
      <w:proofErr w:type="spellStart"/>
      <w:r w:rsidRPr="005F7B88">
        <w:rPr>
          <w:sz w:val="22"/>
          <w:szCs w:val="22"/>
          <w:lang w:bidi="en-US"/>
        </w:rPr>
        <w:t>Mousteiret</w:t>
      </w:r>
      <w:proofErr w:type="spellEnd"/>
      <w:r w:rsidRPr="005F7B88">
        <w:rPr>
          <w:sz w:val="22"/>
          <w:szCs w:val="22"/>
          <w:lang w:bidi="en-US"/>
        </w:rPr>
        <w:t>. Elle est</w:t>
      </w:r>
      <w:r>
        <w:rPr>
          <w:sz w:val="22"/>
          <w:szCs w:val="22"/>
          <w:lang w:bidi="en-US"/>
        </w:rPr>
        <w:t xml:space="preserve"> </w:t>
      </w:r>
      <w:r w:rsidRPr="005F7B88">
        <w:rPr>
          <w:sz w:val="22"/>
          <w:szCs w:val="22"/>
          <w:lang w:bidi="en-US"/>
        </w:rPr>
        <w:t>caractérisée par une mixité des fonctions urbaines : habitat, services et équipements et par une densité de</w:t>
      </w:r>
      <w:r>
        <w:rPr>
          <w:sz w:val="22"/>
          <w:szCs w:val="22"/>
          <w:lang w:bidi="en-US"/>
        </w:rPr>
        <w:t xml:space="preserve"> </w:t>
      </w:r>
      <w:r w:rsidRPr="005F7B88">
        <w:rPr>
          <w:sz w:val="22"/>
          <w:szCs w:val="22"/>
          <w:lang w:bidi="en-US"/>
        </w:rPr>
        <w:t>construction élevée</w:t>
      </w:r>
      <w:r w:rsidR="009974CE" w:rsidRPr="0023499B">
        <w:rPr>
          <w:sz w:val="22"/>
          <w:szCs w:val="22"/>
          <w:lang w:bidi="en-US"/>
        </w:rPr>
        <w:t>.</w:t>
      </w:r>
    </w:p>
    <w:p w14:paraId="1702AE45" w14:textId="77777777" w:rsidR="009974CE" w:rsidRPr="0023499B" w:rsidRDefault="009974CE" w:rsidP="009974CE">
      <w:pPr>
        <w:pStyle w:val="DveloppementEncart"/>
        <w:rPr>
          <w:b/>
          <w:sz w:val="22"/>
          <w:szCs w:val="22"/>
          <w:lang w:bidi="en-US"/>
        </w:rPr>
      </w:pPr>
      <w:r w:rsidRPr="0023499B">
        <w:rPr>
          <w:b/>
          <w:sz w:val="22"/>
          <w:szCs w:val="22"/>
          <w:lang w:bidi="en-US"/>
        </w:rPr>
        <w:t xml:space="preserve">La zone IAU comprend </w:t>
      </w:r>
      <w:r w:rsidR="005F7B88">
        <w:rPr>
          <w:b/>
          <w:sz w:val="22"/>
          <w:szCs w:val="22"/>
          <w:lang w:bidi="en-US"/>
        </w:rPr>
        <w:t>1</w:t>
      </w:r>
      <w:r w:rsidRPr="0023499B">
        <w:rPr>
          <w:b/>
          <w:sz w:val="22"/>
          <w:szCs w:val="22"/>
          <w:lang w:bidi="en-US"/>
        </w:rPr>
        <w:t xml:space="preserve"> secteurs :</w:t>
      </w:r>
    </w:p>
    <w:p w14:paraId="5CE439CC" w14:textId="77777777" w:rsidR="009974CE" w:rsidRPr="0023499B" w:rsidRDefault="009974CE" w:rsidP="00701DE1">
      <w:pPr>
        <w:pStyle w:val="DveloppementEncart"/>
        <w:numPr>
          <w:ilvl w:val="0"/>
          <w:numId w:val="39"/>
        </w:numPr>
        <w:rPr>
          <w:sz w:val="22"/>
          <w:szCs w:val="22"/>
          <w:lang w:bidi="en-US"/>
        </w:rPr>
      </w:pPr>
      <w:r w:rsidRPr="0023499B">
        <w:rPr>
          <w:sz w:val="22"/>
          <w:szCs w:val="22"/>
          <w:lang w:bidi="en-US"/>
        </w:rPr>
        <w:t xml:space="preserve">Secteur </w:t>
      </w:r>
      <w:proofErr w:type="spellStart"/>
      <w:r w:rsidRPr="0023499B">
        <w:rPr>
          <w:sz w:val="22"/>
          <w:szCs w:val="22"/>
          <w:lang w:bidi="en-US"/>
        </w:rPr>
        <w:t>U</w:t>
      </w:r>
      <w:r w:rsidR="005F7B88">
        <w:rPr>
          <w:sz w:val="22"/>
          <w:szCs w:val="22"/>
          <w:lang w:bidi="en-US"/>
        </w:rPr>
        <w:t>A</w:t>
      </w:r>
      <w:r w:rsidRPr="0023499B">
        <w:rPr>
          <w:sz w:val="22"/>
          <w:szCs w:val="22"/>
          <w:lang w:bidi="en-US"/>
        </w:rPr>
        <w:t>a</w:t>
      </w:r>
      <w:proofErr w:type="spellEnd"/>
      <w:r w:rsidRPr="0023499B">
        <w:rPr>
          <w:sz w:val="22"/>
          <w:szCs w:val="22"/>
          <w:lang w:bidi="en-US"/>
        </w:rPr>
        <w:t xml:space="preserve">, correspondant </w:t>
      </w:r>
      <w:r w:rsidR="005F7B88">
        <w:rPr>
          <w:sz w:val="22"/>
          <w:szCs w:val="22"/>
          <w:lang w:bidi="en-US"/>
        </w:rPr>
        <w:t xml:space="preserve">au hameau de </w:t>
      </w:r>
      <w:proofErr w:type="spellStart"/>
      <w:r w:rsidR="005F7B88">
        <w:rPr>
          <w:sz w:val="22"/>
          <w:szCs w:val="22"/>
          <w:lang w:bidi="en-US"/>
        </w:rPr>
        <w:t>Mouste</w:t>
      </w:r>
      <w:r w:rsidR="00E332BF">
        <w:rPr>
          <w:sz w:val="22"/>
          <w:szCs w:val="22"/>
          <w:lang w:bidi="en-US"/>
        </w:rPr>
        <w:t>i</w:t>
      </w:r>
      <w:r w:rsidR="005F7B88">
        <w:rPr>
          <w:sz w:val="22"/>
          <w:szCs w:val="22"/>
          <w:lang w:bidi="en-US"/>
        </w:rPr>
        <w:t>ret</w:t>
      </w:r>
      <w:proofErr w:type="spellEnd"/>
    </w:p>
    <w:p w14:paraId="3A8A3D4F" w14:textId="77777777" w:rsidR="004E2408" w:rsidRDefault="004E2408" w:rsidP="001F6B94">
      <w:pPr>
        <w:pStyle w:val="DveloppementEncart"/>
      </w:pPr>
    </w:p>
    <w:p w14:paraId="645EDAF6" w14:textId="77777777" w:rsidR="001F6B94" w:rsidRDefault="001F6B94" w:rsidP="00A33622">
      <w:pPr>
        <w:pStyle w:val="0TM3"/>
        <w:rPr>
          <w:lang w:bidi="en-US"/>
        </w:rPr>
      </w:pPr>
      <w:bookmarkStart w:id="10" w:name="_Toc479600428"/>
      <w:bookmarkStart w:id="11" w:name="_Toc492374670"/>
      <w:bookmarkStart w:id="12" w:name="_Toc492375429"/>
      <w:bookmarkStart w:id="13" w:name="_Toc513471410"/>
      <w:r>
        <w:rPr>
          <w:lang w:bidi="en-US"/>
        </w:rPr>
        <w:t xml:space="preserve">Section </w:t>
      </w:r>
      <w:r w:rsidR="009E0E00">
        <w:rPr>
          <w:lang w:bidi="en-US"/>
        </w:rPr>
        <w:t>I</w:t>
      </w:r>
      <w:r>
        <w:rPr>
          <w:lang w:bidi="en-US"/>
        </w:rPr>
        <w:t xml:space="preserve"> – Nature de l’occupation et de l’utilisation du sol</w:t>
      </w:r>
      <w:bookmarkEnd w:id="10"/>
      <w:bookmarkEnd w:id="11"/>
      <w:bookmarkEnd w:id="12"/>
      <w:bookmarkEnd w:id="13"/>
    </w:p>
    <w:p w14:paraId="2602F259" w14:textId="77777777" w:rsidR="001F6B94" w:rsidRPr="0032777E" w:rsidRDefault="001F6B94" w:rsidP="001F6B94">
      <w:pPr>
        <w:pStyle w:val="0TM4"/>
      </w:pPr>
      <w:r w:rsidRPr="0032777E">
        <w:t>A</w:t>
      </w:r>
      <w:r>
        <w:t>rticle</w:t>
      </w:r>
      <w:r w:rsidR="0057063C">
        <w:t xml:space="preserve"> </w:t>
      </w:r>
      <w:r w:rsidRPr="0032777E">
        <w:t>1 – Occupations et utilisations du sol interdites</w:t>
      </w:r>
    </w:p>
    <w:p w14:paraId="5A181826" w14:textId="77777777" w:rsidR="00E332BF" w:rsidRPr="00E332BF" w:rsidRDefault="00E332BF" w:rsidP="00E332BF">
      <w:pPr>
        <w:pStyle w:val="0TM4"/>
        <w:numPr>
          <w:ilvl w:val="0"/>
          <w:numId w:val="46"/>
        </w:numPr>
        <w:jc w:val="both"/>
        <w:rPr>
          <w:rFonts w:ascii="Corbel" w:hAnsi="Corbel"/>
          <w:b w:val="0"/>
          <w:color w:val="auto"/>
          <w:sz w:val="20"/>
          <w:szCs w:val="20"/>
        </w:rPr>
      </w:pPr>
      <w:bookmarkStart w:id="14" w:name="_Toc261873493"/>
      <w:r w:rsidRPr="00E332BF">
        <w:rPr>
          <w:rFonts w:ascii="Corbel" w:hAnsi="Corbel"/>
          <w:b w:val="0"/>
          <w:color w:val="auto"/>
          <w:sz w:val="20"/>
          <w:szCs w:val="20"/>
        </w:rPr>
        <w:t xml:space="preserve">Les installations classées pour la protection de l’environnement soumises à autorisation préfectorale ou </w:t>
      </w:r>
      <w:r>
        <w:rPr>
          <w:rFonts w:ascii="Corbel" w:hAnsi="Corbel"/>
          <w:b w:val="0"/>
          <w:color w:val="auto"/>
          <w:sz w:val="20"/>
          <w:szCs w:val="20"/>
        </w:rPr>
        <w:t xml:space="preserve">à </w:t>
      </w:r>
      <w:r w:rsidRPr="00E332BF">
        <w:rPr>
          <w:rFonts w:ascii="Corbel" w:hAnsi="Corbel"/>
          <w:b w:val="0"/>
          <w:color w:val="auto"/>
          <w:sz w:val="20"/>
          <w:szCs w:val="20"/>
        </w:rPr>
        <w:t>déclaration, visées à l’article L511-1 du Code de l’Environnement, sauf celles visées à l’article UA 2 ;</w:t>
      </w:r>
    </w:p>
    <w:p w14:paraId="69633F25" w14:textId="77777777" w:rsidR="00E332BF" w:rsidRPr="00E332BF" w:rsidRDefault="00E332BF" w:rsidP="00E332BF">
      <w:pPr>
        <w:pStyle w:val="0TM4"/>
        <w:numPr>
          <w:ilvl w:val="0"/>
          <w:numId w:val="46"/>
        </w:numPr>
        <w:jc w:val="both"/>
        <w:rPr>
          <w:rFonts w:ascii="Corbel" w:hAnsi="Corbel"/>
          <w:b w:val="0"/>
          <w:color w:val="auto"/>
          <w:sz w:val="20"/>
          <w:szCs w:val="20"/>
        </w:rPr>
      </w:pPr>
      <w:r w:rsidRPr="00E332BF">
        <w:rPr>
          <w:rFonts w:ascii="Corbel" w:hAnsi="Corbel"/>
          <w:b w:val="0"/>
          <w:color w:val="auto"/>
          <w:sz w:val="20"/>
          <w:szCs w:val="20"/>
        </w:rPr>
        <w:t>L’ouverture et l’exploitation des carrières ;</w:t>
      </w:r>
    </w:p>
    <w:p w14:paraId="1F7A6A60" w14:textId="77777777" w:rsidR="00E332BF" w:rsidRPr="00E332BF" w:rsidRDefault="00E332BF" w:rsidP="00E332BF">
      <w:pPr>
        <w:pStyle w:val="0TM4"/>
        <w:numPr>
          <w:ilvl w:val="0"/>
          <w:numId w:val="46"/>
        </w:numPr>
        <w:jc w:val="both"/>
        <w:rPr>
          <w:rFonts w:ascii="Corbel" w:hAnsi="Corbel"/>
          <w:b w:val="0"/>
          <w:color w:val="auto"/>
          <w:sz w:val="20"/>
          <w:szCs w:val="20"/>
        </w:rPr>
      </w:pPr>
      <w:r w:rsidRPr="00E332BF">
        <w:rPr>
          <w:rFonts w:ascii="Corbel" w:hAnsi="Corbel"/>
          <w:b w:val="0"/>
          <w:color w:val="auto"/>
          <w:sz w:val="20"/>
          <w:szCs w:val="20"/>
        </w:rPr>
        <w:t>L’aménagement de terrains pour l’accueil des campeurs, des caravanes, des habitations légères de loisirs,</w:t>
      </w:r>
      <w:r>
        <w:rPr>
          <w:rFonts w:ascii="Corbel" w:hAnsi="Corbel"/>
          <w:b w:val="0"/>
          <w:color w:val="auto"/>
          <w:sz w:val="20"/>
          <w:szCs w:val="20"/>
        </w:rPr>
        <w:t xml:space="preserve"> </w:t>
      </w:r>
      <w:r w:rsidRPr="00E332BF">
        <w:rPr>
          <w:rFonts w:ascii="Corbel" w:hAnsi="Corbel"/>
          <w:b w:val="0"/>
          <w:color w:val="auto"/>
          <w:sz w:val="20"/>
          <w:szCs w:val="20"/>
        </w:rPr>
        <w:t>des résidences mobiles de loisirs ;</w:t>
      </w:r>
    </w:p>
    <w:p w14:paraId="364FA8FC" w14:textId="77777777" w:rsidR="00E332BF" w:rsidRPr="00E332BF" w:rsidRDefault="00E332BF" w:rsidP="00E332BF">
      <w:pPr>
        <w:pStyle w:val="0TM4"/>
        <w:numPr>
          <w:ilvl w:val="0"/>
          <w:numId w:val="46"/>
        </w:numPr>
        <w:jc w:val="both"/>
        <w:rPr>
          <w:rFonts w:ascii="Corbel" w:hAnsi="Corbel"/>
          <w:b w:val="0"/>
          <w:color w:val="auto"/>
          <w:sz w:val="20"/>
          <w:szCs w:val="20"/>
        </w:rPr>
      </w:pPr>
      <w:r w:rsidRPr="00E332BF">
        <w:rPr>
          <w:rFonts w:ascii="Corbel" w:hAnsi="Corbel"/>
          <w:b w:val="0"/>
          <w:color w:val="auto"/>
          <w:sz w:val="20"/>
          <w:szCs w:val="20"/>
        </w:rPr>
        <w:t>Les dépôts de véhicules et garages collectifs de caravanes ou de résidences mobiles de loisirs ;</w:t>
      </w:r>
    </w:p>
    <w:p w14:paraId="2912A9A9" w14:textId="77777777" w:rsidR="00E332BF" w:rsidRPr="00E332BF" w:rsidRDefault="00E332BF" w:rsidP="00E332BF">
      <w:pPr>
        <w:pStyle w:val="0TM4"/>
        <w:numPr>
          <w:ilvl w:val="0"/>
          <w:numId w:val="46"/>
        </w:numPr>
        <w:jc w:val="both"/>
        <w:rPr>
          <w:rFonts w:ascii="Corbel" w:hAnsi="Corbel"/>
          <w:b w:val="0"/>
          <w:color w:val="auto"/>
          <w:sz w:val="20"/>
          <w:szCs w:val="20"/>
        </w:rPr>
      </w:pPr>
      <w:r w:rsidRPr="00E332BF">
        <w:rPr>
          <w:rFonts w:ascii="Corbel" w:hAnsi="Corbel"/>
          <w:b w:val="0"/>
          <w:color w:val="auto"/>
          <w:sz w:val="20"/>
          <w:szCs w:val="20"/>
        </w:rPr>
        <w:t>Les exhaussements et affouillements des sols et dépôts… à l’exception des aires de stationnement</w:t>
      </w:r>
      <w:r>
        <w:rPr>
          <w:rFonts w:ascii="Corbel" w:hAnsi="Corbel"/>
          <w:b w:val="0"/>
          <w:color w:val="auto"/>
          <w:sz w:val="20"/>
          <w:szCs w:val="20"/>
        </w:rPr>
        <w:t xml:space="preserve"> </w:t>
      </w:r>
      <w:r w:rsidRPr="00E332BF">
        <w:rPr>
          <w:rFonts w:ascii="Corbel" w:hAnsi="Corbel"/>
          <w:b w:val="0"/>
          <w:color w:val="auto"/>
          <w:sz w:val="20"/>
          <w:szCs w:val="20"/>
        </w:rPr>
        <w:t>ouvertes au public ainsi que des aires de jeux ou de sports ouverts au public ;</w:t>
      </w:r>
    </w:p>
    <w:p w14:paraId="4C037144" w14:textId="77777777" w:rsidR="00E332BF" w:rsidRPr="00E332BF" w:rsidRDefault="00E332BF" w:rsidP="00E332BF">
      <w:pPr>
        <w:pStyle w:val="0TM4"/>
        <w:numPr>
          <w:ilvl w:val="0"/>
          <w:numId w:val="46"/>
        </w:numPr>
        <w:jc w:val="both"/>
        <w:rPr>
          <w:rFonts w:ascii="Corbel" w:hAnsi="Corbel"/>
          <w:b w:val="0"/>
          <w:color w:val="auto"/>
          <w:sz w:val="20"/>
          <w:szCs w:val="20"/>
        </w:rPr>
      </w:pPr>
      <w:r w:rsidRPr="00E332BF">
        <w:rPr>
          <w:rFonts w:ascii="Corbel" w:hAnsi="Corbel"/>
          <w:b w:val="0"/>
          <w:color w:val="auto"/>
          <w:sz w:val="20"/>
          <w:szCs w:val="20"/>
        </w:rPr>
        <w:t>Les activités industrielles ;</w:t>
      </w:r>
    </w:p>
    <w:p w14:paraId="3B1D125F" w14:textId="77777777" w:rsidR="00E332BF" w:rsidRDefault="00E332BF" w:rsidP="00E332BF">
      <w:pPr>
        <w:pStyle w:val="0TM4"/>
        <w:numPr>
          <w:ilvl w:val="0"/>
          <w:numId w:val="46"/>
        </w:numPr>
        <w:jc w:val="both"/>
        <w:rPr>
          <w:rFonts w:ascii="Corbel" w:hAnsi="Corbel"/>
          <w:b w:val="0"/>
          <w:color w:val="auto"/>
          <w:sz w:val="20"/>
          <w:szCs w:val="20"/>
        </w:rPr>
      </w:pPr>
      <w:r w:rsidRPr="00E332BF">
        <w:rPr>
          <w:rFonts w:ascii="Corbel" w:hAnsi="Corbel"/>
          <w:b w:val="0"/>
          <w:color w:val="auto"/>
          <w:sz w:val="20"/>
          <w:szCs w:val="20"/>
        </w:rPr>
        <w:t>Les activités artisanales et agricoles autres que celles définies à l’article UA 2.</w:t>
      </w:r>
    </w:p>
    <w:p w14:paraId="6556AA17" w14:textId="77777777" w:rsidR="001F6B94" w:rsidRDefault="00B67DE4" w:rsidP="00E332BF">
      <w:pPr>
        <w:pStyle w:val="0TM4"/>
      </w:pPr>
      <w:r>
        <w:t>A</w:t>
      </w:r>
      <w:r w:rsidR="0057063C">
        <w:t xml:space="preserve">rticle </w:t>
      </w:r>
      <w:r w:rsidR="001F6B94">
        <w:t>2 – Occupations et utilisations du sol soumises à des conditions particulières</w:t>
      </w:r>
      <w:bookmarkEnd w:id="14"/>
    </w:p>
    <w:p w14:paraId="48C81D8E" w14:textId="77777777" w:rsidR="00E332BF" w:rsidRDefault="00E332BF" w:rsidP="00E332BF">
      <w:pPr>
        <w:pStyle w:val="DveloppementEncart"/>
        <w:numPr>
          <w:ilvl w:val="0"/>
          <w:numId w:val="46"/>
        </w:numPr>
      </w:pPr>
      <w:r>
        <w:t>Les installations classées pour la protection de l’environnement, quels que soient les régimes auxquelles elles sont soumises, à condition qu’elles n’entraînent, pour le voisinage, aucune incommodité, et, en cas d’accident ou de fonctionnement défectueux, aucune insalubrité ni sinistre susceptible de causer des dommages graves ou irréparables aux personnes et aux biens ;</w:t>
      </w:r>
    </w:p>
    <w:p w14:paraId="4022AB53" w14:textId="77777777" w:rsidR="001F6B94" w:rsidRPr="00F936BA" w:rsidRDefault="00E332BF" w:rsidP="00E332BF">
      <w:pPr>
        <w:pStyle w:val="DveloppementEncart"/>
        <w:numPr>
          <w:ilvl w:val="0"/>
          <w:numId w:val="46"/>
        </w:numPr>
      </w:pPr>
      <w:r>
        <w:t xml:space="preserve">Les activités artisanales et agricoles à condition qu’elles n’entraînent, pour le voisinage, aucune incommodité, et, en cas d’accident ou de fonctionnement défectueux, aucune insalubrité ni sinistre susceptible de causer des dommages graves ou irréparables aux personnes et aux biens. </w:t>
      </w:r>
      <w:r>
        <w:cr/>
      </w:r>
      <w:r w:rsidR="00555BCD" w:rsidRPr="00F936BA">
        <w:br w:type="page"/>
      </w:r>
    </w:p>
    <w:p w14:paraId="0D1367B9" w14:textId="77777777" w:rsidR="001F6B94" w:rsidRDefault="001F6B94" w:rsidP="00A33622">
      <w:pPr>
        <w:pStyle w:val="0TM3"/>
        <w:rPr>
          <w:lang w:bidi="en-US"/>
        </w:rPr>
      </w:pPr>
      <w:bookmarkStart w:id="15" w:name="_Toc479600429"/>
      <w:bookmarkStart w:id="16" w:name="_Toc492374671"/>
      <w:bookmarkStart w:id="17" w:name="_Toc492375430"/>
      <w:bookmarkStart w:id="18" w:name="_Toc513471411"/>
      <w:r>
        <w:rPr>
          <w:lang w:bidi="en-US"/>
        </w:rPr>
        <w:lastRenderedPageBreak/>
        <w:t xml:space="preserve">Section </w:t>
      </w:r>
      <w:r w:rsidR="009E0E00">
        <w:rPr>
          <w:lang w:bidi="en-US"/>
        </w:rPr>
        <w:t>II</w:t>
      </w:r>
      <w:r>
        <w:rPr>
          <w:lang w:bidi="en-US"/>
        </w:rPr>
        <w:t xml:space="preserve"> – Conditions de l’occupation du sol</w:t>
      </w:r>
      <w:bookmarkEnd w:id="15"/>
      <w:bookmarkEnd w:id="16"/>
      <w:bookmarkEnd w:id="17"/>
      <w:bookmarkEnd w:id="18"/>
    </w:p>
    <w:p w14:paraId="3C7ECC25" w14:textId="77777777" w:rsidR="001F6B94" w:rsidRDefault="0057063C" w:rsidP="001F6B94">
      <w:pPr>
        <w:pStyle w:val="0TM4"/>
        <w:rPr>
          <w:lang w:bidi="en-US"/>
        </w:rPr>
      </w:pPr>
      <w:r>
        <w:rPr>
          <w:lang w:bidi="en-US"/>
        </w:rPr>
        <w:t xml:space="preserve">Article </w:t>
      </w:r>
      <w:r w:rsidR="001F6B94">
        <w:rPr>
          <w:lang w:bidi="en-US"/>
        </w:rPr>
        <w:t>3 – Accès et voirie</w:t>
      </w:r>
    </w:p>
    <w:p w14:paraId="676A7A29" w14:textId="77777777" w:rsidR="00E332BF" w:rsidRDefault="00E332BF" w:rsidP="00E332BF">
      <w:pPr>
        <w:pStyle w:val="DveloppementEncart"/>
      </w:pPr>
      <w:r>
        <w:t xml:space="preserve">Tout terrain enclavé est inconstructible sauf si son propriétaire obtient un passage aménagé sur les fonds voisins dans les conditions de l’article 682 du Code Civil. </w:t>
      </w:r>
    </w:p>
    <w:p w14:paraId="7ADD651C" w14:textId="77777777" w:rsidR="001F6B94" w:rsidRDefault="001F6B94" w:rsidP="001F6B94">
      <w:pPr>
        <w:pStyle w:val="0TM5"/>
        <w:rPr>
          <w:lang w:bidi="en-US"/>
        </w:rPr>
      </w:pPr>
      <w:r>
        <w:rPr>
          <w:lang w:bidi="en-US"/>
        </w:rPr>
        <w:t>Accès</w:t>
      </w:r>
    </w:p>
    <w:p w14:paraId="1A7CEACB" w14:textId="77777777" w:rsidR="00E332BF" w:rsidRDefault="00E332BF" w:rsidP="00E332BF">
      <w:pPr>
        <w:pStyle w:val="DveloppementEncart"/>
      </w:pPr>
      <w:r>
        <w:t>Conformément à l’application de l’article R 111.5 du Code de l’urbanisme, les terrains doivent être desservis par des voies publiques ou privées répondant à l'importance et à la destination de la construction ou de l'ensemble des constructions qui y sont édifiées ou dont l'édification est demandée.</w:t>
      </w:r>
    </w:p>
    <w:p w14:paraId="45483EE5" w14:textId="77777777" w:rsidR="00E332BF" w:rsidRDefault="00E332BF" w:rsidP="00E332BF">
      <w:pPr>
        <w:pStyle w:val="DveloppementEncart"/>
      </w:pPr>
      <w:r>
        <w:t>Lorsque le terrain est desservi par plusieurs voies, les constructions projetées doivent avoir leur accès principal sur la voie présentant le moins de contraintes et de risques au regard de la circulation et de la sécurité routière.</w:t>
      </w:r>
    </w:p>
    <w:p w14:paraId="7FA1A62A" w14:textId="77777777" w:rsidR="00E332BF" w:rsidRDefault="00E332BF" w:rsidP="00E332BF">
      <w:pPr>
        <w:pStyle w:val="DveloppementEncart"/>
      </w:pPr>
      <w:r>
        <w:t>Le long de la route départementale 900, tout nouvel accès est interdit.</w:t>
      </w:r>
    </w:p>
    <w:p w14:paraId="77708454" w14:textId="77777777" w:rsidR="001F6B94" w:rsidRDefault="00E332BF" w:rsidP="00E332BF">
      <w:pPr>
        <w:pStyle w:val="DveloppementEncart"/>
      </w:pPr>
      <w:r>
        <w:t>Les accès aux constructions et installations doivent être aménagés de telle façon que le stationnement des véhicules avant l'entrée dans les propriétés s'effectue hors du domaine public et l'ouverture des portails doit se réaliser à l'intérieur des propriétés</w:t>
      </w:r>
      <w:r w:rsidR="00127E87" w:rsidRPr="006E3369">
        <w:t>.</w:t>
      </w:r>
    </w:p>
    <w:p w14:paraId="32917A16" w14:textId="77777777" w:rsidR="001F6B94" w:rsidRDefault="001F6B94" w:rsidP="001F6B94">
      <w:pPr>
        <w:pStyle w:val="0TM5"/>
        <w:rPr>
          <w:lang w:bidi="en-US"/>
        </w:rPr>
      </w:pPr>
      <w:r>
        <w:rPr>
          <w:lang w:bidi="en-US"/>
        </w:rPr>
        <w:t>Voirie</w:t>
      </w:r>
    </w:p>
    <w:p w14:paraId="1205634E" w14:textId="77777777" w:rsidR="00E332BF" w:rsidRDefault="00E332BF" w:rsidP="00E332BF">
      <w:pPr>
        <w:pStyle w:val="DveloppementEncart"/>
        <w:rPr>
          <w:lang w:bidi="en-US"/>
        </w:rPr>
      </w:pPr>
      <w:r>
        <w:rPr>
          <w:lang w:bidi="en-US"/>
        </w:rPr>
        <w:t>Les caractéristiques des voies de desserte doivent permettre de satisfaire aux règles minimales de desserte, de défense contre l’incendie, de protection civile, de brancardage, et de ramassage des ordures ménagères.</w:t>
      </w:r>
    </w:p>
    <w:p w14:paraId="73BF5B7C" w14:textId="77777777" w:rsidR="00E332BF" w:rsidRDefault="00E332BF" w:rsidP="00E332BF">
      <w:pPr>
        <w:pStyle w:val="DveloppementEncart"/>
        <w:rPr>
          <w:lang w:bidi="en-US"/>
        </w:rPr>
      </w:pPr>
      <w:r>
        <w:rPr>
          <w:lang w:bidi="en-US"/>
        </w:rPr>
        <w:t>La largeur de ces voies doit être au moins de 4 mètres.</w:t>
      </w:r>
    </w:p>
    <w:p w14:paraId="0F258E13" w14:textId="77777777" w:rsidR="00E332BF" w:rsidRDefault="00E332BF" w:rsidP="00E332BF">
      <w:pPr>
        <w:pStyle w:val="DveloppementEncart"/>
        <w:rPr>
          <w:lang w:bidi="en-US"/>
        </w:rPr>
      </w:pPr>
      <w:r>
        <w:rPr>
          <w:lang w:bidi="en-US"/>
        </w:rPr>
        <w:t>La création des voies peut être soumise à des conditions particulières de tracé, de largeur et d’exécution dans l’intérêt de la circulation et de l’utilisation des terrains riverains ou avoisinants ou en vue de leur intégration dans la voirie publique communale.</w:t>
      </w:r>
    </w:p>
    <w:p w14:paraId="2EC82347" w14:textId="77777777" w:rsidR="001F6B94" w:rsidRPr="00E75820" w:rsidRDefault="00E332BF" w:rsidP="00E332BF">
      <w:pPr>
        <w:pStyle w:val="DveloppementEncart"/>
        <w:rPr>
          <w:lang w:bidi="en-US"/>
        </w:rPr>
      </w:pPr>
      <w:r>
        <w:rPr>
          <w:lang w:bidi="en-US"/>
        </w:rPr>
        <w:t>De même, la partie terminale des voies en impasse doit être aménagée afin de permettre à tous les véhicules de faire demi-tour aisément par un aménagement approprié.</w:t>
      </w:r>
    </w:p>
    <w:p w14:paraId="4EFE335C" w14:textId="77777777" w:rsidR="001F6B94" w:rsidRDefault="0057063C" w:rsidP="001F6B94">
      <w:pPr>
        <w:pStyle w:val="0TM4"/>
        <w:rPr>
          <w:lang w:bidi="en-US"/>
        </w:rPr>
      </w:pPr>
      <w:r>
        <w:rPr>
          <w:lang w:bidi="en-US"/>
        </w:rPr>
        <w:t xml:space="preserve">Article </w:t>
      </w:r>
      <w:r w:rsidR="001F6B94">
        <w:rPr>
          <w:lang w:bidi="en-US"/>
        </w:rPr>
        <w:t>4 – Desserte par les réseaux</w:t>
      </w:r>
    </w:p>
    <w:p w14:paraId="09051EBA" w14:textId="77777777" w:rsidR="001F6B94" w:rsidRDefault="001F6B94" w:rsidP="001F6B94">
      <w:pPr>
        <w:pStyle w:val="0TM5"/>
        <w:rPr>
          <w:lang w:bidi="en-US"/>
        </w:rPr>
      </w:pPr>
      <w:r>
        <w:rPr>
          <w:lang w:bidi="en-US"/>
        </w:rPr>
        <w:t>Alimentation en Eau Potable (AEP)</w:t>
      </w:r>
    </w:p>
    <w:p w14:paraId="247871EE" w14:textId="77777777" w:rsidR="001F6B94" w:rsidRDefault="00E332BF" w:rsidP="00E332BF">
      <w:pPr>
        <w:pStyle w:val="DveloppementEncart"/>
        <w:rPr>
          <w:lang w:bidi="en-US"/>
        </w:rPr>
      </w:pPr>
      <w:r>
        <w:rPr>
          <w:lang w:bidi="en-US"/>
        </w:rPr>
        <w:t xml:space="preserve">Toute construction ou installation doit être reliée à une conduite de distribution publique d’eau potable sous pression, de caractéristiques suffisantes. </w:t>
      </w:r>
      <w:r>
        <w:rPr>
          <w:lang w:bidi="en-US"/>
        </w:rPr>
        <w:cr/>
      </w:r>
      <w:r w:rsidR="001F6B94" w:rsidRPr="001F6B94">
        <w:rPr>
          <w:lang w:bidi="en-US"/>
        </w:rPr>
        <w:t>.</w:t>
      </w:r>
    </w:p>
    <w:p w14:paraId="3BB77F51" w14:textId="77777777" w:rsidR="001F6B94" w:rsidRDefault="001F6B94" w:rsidP="001F6B94">
      <w:pPr>
        <w:pStyle w:val="0TM5"/>
        <w:rPr>
          <w:lang w:bidi="en-US"/>
        </w:rPr>
      </w:pPr>
      <w:r>
        <w:rPr>
          <w:lang w:bidi="en-US"/>
        </w:rPr>
        <w:t>Assainissement – Eaux Usées</w:t>
      </w:r>
    </w:p>
    <w:p w14:paraId="099C27B0" w14:textId="77777777" w:rsidR="00353430" w:rsidRPr="00353430" w:rsidRDefault="00353430" w:rsidP="00353430">
      <w:pPr>
        <w:pStyle w:val="DveloppementEncart"/>
        <w:rPr>
          <w:u w:val="single"/>
          <w:lang w:bidi="en-US"/>
        </w:rPr>
      </w:pPr>
      <w:r w:rsidRPr="00353430">
        <w:rPr>
          <w:u w:val="single"/>
          <w:lang w:bidi="en-US"/>
        </w:rPr>
        <w:t>Eaux usées :</w:t>
      </w:r>
    </w:p>
    <w:p w14:paraId="46AB3592" w14:textId="77777777" w:rsidR="00353430" w:rsidRDefault="00353430" w:rsidP="00353430">
      <w:pPr>
        <w:pStyle w:val="DveloppementEncart"/>
        <w:rPr>
          <w:lang w:bidi="en-US"/>
        </w:rPr>
      </w:pPr>
      <w:r>
        <w:rPr>
          <w:lang w:bidi="en-US"/>
        </w:rPr>
        <w:t xml:space="preserve">Le branchement sur le réseau public d’assainissement est obligatoire. </w:t>
      </w:r>
    </w:p>
    <w:p w14:paraId="31330971" w14:textId="77777777" w:rsidR="00353430" w:rsidRPr="00353430" w:rsidRDefault="00353430" w:rsidP="00353430">
      <w:pPr>
        <w:pStyle w:val="DveloppementEncart"/>
        <w:rPr>
          <w:u w:val="single"/>
        </w:rPr>
      </w:pPr>
      <w:r>
        <w:rPr>
          <w:lang w:bidi="en-US"/>
        </w:rPr>
        <w:cr/>
      </w:r>
      <w:r w:rsidRPr="00353430">
        <w:rPr>
          <w:u w:val="single"/>
        </w:rPr>
        <w:t xml:space="preserve">Eaux pluviales : </w:t>
      </w:r>
    </w:p>
    <w:p w14:paraId="0DFE0101" w14:textId="77777777" w:rsidR="00353430" w:rsidRDefault="00353430" w:rsidP="00353430">
      <w:pPr>
        <w:pStyle w:val="DveloppementEncart"/>
      </w:pPr>
      <w:r>
        <w:t xml:space="preserve">Les eaux de ruissellement seront collectées et dirigées soit vers le réseau public d’eaux pluviales s’il existe, soit vers un exutoire naturel mais en aucun cas sur les voies ou emprises publiques. </w:t>
      </w:r>
    </w:p>
    <w:p w14:paraId="64794BBE" w14:textId="77777777" w:rsidR="00353430" w:rsidRDefault="00353430" w:rsidP="00353430">
      <w:pPr>
        <w:pStyle w:val="DveloppementEncart"/>
      </w:pPr>
      <w:r>
        <w:t xml:space="preserve">Le constructeur doit prendre toutes dispositions conformes à l’avis des services techniques responsables. </w:t>
      </w:r>
    </w:p>
    <w:p w14:paraId="1C5BA3B3" w14:textId="77777777" w:rsidR="00353430" w:rsidRDefault="00353430" w:rsidP="00353430">
      <w:pPr>
        <w:pStyle w:val="DveloppementEncart"/>
      </w:pPr>
      <w:r>
        <w:t xml:space="preserve">Afin de limiter le ruissellement d'eaux pluviales et/ou pour ne pas surcharger le réseau collectant ces eaux, l'écoulement, la collecte et le stockage des eaux pluviales doivent être réglés à l'échelle de l'unité foncière, sauf impossibilités d'ordre géologique ou pédologique. </w:t>
      </w:r>
    </w:p>
    <w:p w14:paraId="02A3BE2E" w14:textId="77777777" w:rsidR="004C2CB8" w:rsidRPr="00090146" w:rsidRDefault="00353430" w:rsidP="00353430">
      <w:pPr>
        <w:pStyle w:val="DveloppementEncart"/>
        <w:rPr>
          <w:lang w:bidi="en-US"/>
        </w:rPr>
      </w:pPr>
      <w:r>
        <w:t xml:space="preserve">Les fossés latéraux des routes départementales sont exclusivement destinés à évacuer les eaux pluviales de chaussé et n'ont pas vocation à servir d'exutoire des eaux provenant </w:t>
      </w:r>
      <w:r>
        <w:lastRenderedPageBreak/>
        <w:t>des propriétés riveraines. L'urbanisation des zones situées en bordure des routes départementales ne doit pas entraîner de rejets nouveaux dans les fossés de la route. La gestion des eaux pluviales issue des opérations de viabilisation sera exclusivement à la charge des aménageurs. Dans le cas d'une impossibilité démontrée, l'aménageur devra réaliser sur sa propriété les ouvrages nécessaires pour assurer la rétention des eaux pluviales. Dès lors, les rejets dans les fossés de la route pourront être admis s'il s'agit des eaux provenant de déversoirs des ouvrages de rétention, et dans la mesure où le fossé aura été préalablement calibré en fonction du volume d'eaux pluviales à rejeter. Une convention passée entre le Département et l'aménageur précisera les conditions techniques de calibrage du fossé de la route. L'entretien du fossé au droit de sa propriété, ainsi que tous les frais nécessités par les opérations de rejet, seront à la charge de l'aménageur.</w:t>
      </w:r>
    </w:p>
    <w:p w14:paraId="5EC3AE5F" w14:textId="77777777" w:rsidR="001F6B94" w:rsidRDefault="0057063C" w:rsidP="001F6B94">
      <w:pPr>
        <w:pStyle w:val="0TM4"/>
        <w:rPr>
          <w:lang w:bidi="en-US"/>
        </w:rPr>
      </w:pPr>
      <w:r>
        <w:rPr>
          <w:lang w:bidi="en-US"/>
        </w:rPr>
        <w:t xml:space="preserve">Article </w:t>
      </w:r>
      <w:r w:rsidR="001F6B94">
        <w:rPr>
          <w:lang w:bidi="en-US"/>
        </w:rPr>
        <w:t>5 – Caractéristiques des terrains</w:t>
      </w:r>
    </w:p>
    <w:p w14:paraId="14054D2E" w14:textId="77777777" w:rsidR="001F6B94" w:rsidRDefault="001F6B94" w:rsidP="001F6B94">
      <w:pPr>
        <w:pStyle w:val="DveloppementEncart"/>
        <w:rPr>
          <w:lang w:bidi="en-US"/>
        </w:rPr>
      </w:pPr>
      <w:r>
        <w:rPr>
          <w:lang w:bidi="en-US"/>
        </w:rPr>
        <w:t>Non réglementé.</w:t>
      </w:r>
    </w:p>
    <w:p w14:paraId="2A6E9FF3" w14:textId="77777777" w:rsidR="001F6B94" w:rsidRDefault="0057063C" w:rsidP="001F6B94">
      <w:pPr>
        <w:pStyle w:val="0TM4"/>
        <w:rPr>
          <w:lang w:bidi="en-US"/>
        </w:rPr>
      </w:pPr>
      <w:r>
        <w:rPr>
          <w:lang w:bidi="en-US"/>
        </w:rPr>
        <w:t xml:space="preserve">Article </w:t>
      </w:r>
      <w:r w:rsidR="001F6B94">
        <w:rPr>
          <w:lang w:bidi="en-US"/>
        </w:rPr>
        <w:t>6 – Implantation des constructions par rapport aux voies et emprises publiques</w:t>
      </w:r>
    </w:p>
    <w:p w14:paraId="70FAF6A1" w14:textId="77777777" w:rsidR="00353430" w:rsidRDefault="00353430" w:rsidP="00353430">
      <w:pPr>
        <w:pStyle w:val="DveloppementEncart"/>
        <w:rPr>
          <w:lang w:bidi="en-US"/>
        </w:rPr>
      </w:pPr>
      <w:r w:rsidRPr="00353430">
        <w:rPr>
          <w:lang w:bidi="en-US"/>
        </w:rPr>
        <w:t>Les règles d’implantation se calculent en tout point des constructions</w:t>
      </w:r>
      <w:r>
        <w:rPr>
          <w:lang w:bidi="en-US"/>
        </w:rPr>
        <w:t>.</w:t>
      </w:r>
    </w:p>
    <w:p w14:paraId="66D47805" w14:textId="77777777" w:rsidR="003B25B1" w:rsidRDefault="003B25B1" w:rsidP="003B25B1">
      <w:pPr>
        <w:pStyle w:val="0TM5"/>
        <w:rPr>
          <w:lang w:bidi="en-US"/>
        </w:rPr>
      </w:pPr>
      <w:r>
        <w:rPr>
          <w:lang w:bidi="en-US"/>
        </w:rPr>
        <w:t>Dispositions générales</w:t>
      </w:r>
    </w:p>
    <w:p w14:paraId="000D49A3" w14:textId="77777777" w:rsidR="00353430" w:rsidRPr="00353430" w:rsidRDefault="00353430" w:rsidP="00353430">
      <w:pPr>
        <w:pStyle w:val="0TM4"/>
        <w:rPr>
          <w:rFonts w:ascii="Corbel" w:hAnsi="Corbel"/>
          <w:b w:val="0"/>
          <w:color w:val="auto"/>
          <w:sz w:val="20"/>
          <w:szCs w:val="20"/>
          <w:lang w:bidi="en-US"/>
        </w:rPr>
      </w:pPr>
      <w:r w:rsidRPr="00353430">
        <w:rPr>
          <w:rFonts w:ascii="Corbel" w:hAnsi="Corbel"/>
          <w:b w:val="0"/>
          <w:color w:val="auto"/>
          <w:sz w:val="20"/>
          <w:szCs w:val="20"/>
          <w:lang w:bidi="en-US"/>
        </w:rPr>
        <w:t>Les constructions doivent être implantées à l’alignement des voies et emprises publiques existantes ou</w:t>
      </w:r>
      <w:r>
        <w:rPr>
          <w:rFonts w:ascii="Corbel" w:hAnsi="Corbel"/>
          <w:b w:val="0"/>
          <w:color w:val="auto"/>
          <w:sz w:val="20"/>
          <w:szCs w:val="20"/>
          <w:lang w:bidi="en-US"/>
        </w:rPr>
        <w:t xml:space="preserve"> </w:t>
      </w:r>
      <w:r w:rsidRPr="00353430">
        <w:rPr>
          <w:rFonts w:ascii="Corbel" w:hAnsi="Corbel"/>
          <w:b w:val="0"/>
          <w:color w:val="auto"/>
          <w:sz w:val="20"/>
          <w:szCs w:val="20"/>
          <w:lang w:bidi="en-US"/>
        </w:rPr>
        <w:t>prévues. Les débordements en façade sont interdits.</w:t>
      </w:r>
    </w:p>
    <w:p w14:paraId="18CEA252" w14:textId="77777777" w:rsidR="00353430" w:rsidRPr="00353430" w:rsidRDefault="00353430" w:rsidP="00353430">
      <w:pPr>
        <w:pStyle w:val="0TM4"/>
        <w:rPr>
          <w:rFonts w:ascii="Corbel" w:hAnsi="Corbel"/>
          <w:b w:val="0"/>
          <w:color w:val="auto"/>
          <w:sz w:val="20"/>
          <w:szCs w:val="20"/>
          <w:lang w:bidi="en-US"/>
        </w:rPr>
      </w:pPr>
      <w:r w:rsidRPr="00353430">
        <w:rPr>
          <w:rFonts w:ascii="Corbel" w:hAnsi="Corbel"/>
          <w:b w:val="0"/>
          <w:color w:val="auto"/>
          <w:sz w:val="20"/>
          <w:szCs w:val="20"/>
          <w:lang w:bidi="en-US"/>
        </w:rPr>
        <w:t>Toutefois :</w:t>
      </w:r>
    </w:p>
    <w:p w14:paraId="4A35EECB" w14:textId="77777777" w:rsidR="00353430" w:rsidRPr="00353430" w:rsidRDefault="00353430" w:rsidP="00353430">
      <w:pPr>
        <w:pStyle w:val="0TM4"/>
        <w:numPr>
          <w:ilvl w:val="0"/>
          <w:numId w:val="46"/>
        </w:numPr>
        <w:rPr>
          <w:rFonts w:ascii="Corbel" w:hAnsi="Corbel"/>
          <w:b w:val="0"/>
          <w:color w:val="auto"/>
          <w:sz w:val="20"/>
          <w:szCs w:val="20"/>
          <w:lang w:bidi="en-US"/>
        </w:rPr>
      </w:pPr>
      <w:r w:rsidRPr="00353430">
        <w:rPr>
          <w:rFonts w:ascii="Corbel" w:hAnsi="Corbel"/>
          <w:b w:val="0"/>
          <w:color w:val="auto"/>
          <w:sz w:val="20"/>
          <w:szCs w:val="20"/>
          <w:lang w:bidi="en-US"/>
        </w:rPr>
        <w:t>Les constructions mitoyennes de bâtiments déjà édifiées en retrait de l’alignement peuvent être édifiées</w:t>
      </w:r>
      <w:r>
        <w:rPr>
          <w:rFonts w:ascii="Corbel" w:hAnsi="Corbel"/>
          <w:b w:val="0"/>
          <w:color w:val="auto"/>
          <w:sz w:val="20"/>
          <w:szCs w:val="20"/>
          <w:lang w:bidi="en-US"/>
        </w:rPr>
        <w:t xml:space="preserve"> </w:t>
      </w:r>
      <w:r w:rsidRPr="00353430">
        <w:rPr>
          <w:rFonts w:ascii="Corbel" w:hAnsi="Corbel"/>
          <w:b w:val="0"/>
          <w:color w:val="auto"/>
          <w:sz w:val="20"/>
          <w:szCs w:val="20"/>
          <w:lang w:bidi="en-US"/>
        </w:rPr>
        <w:t>pour tout ou partie en prolongement de ces bâtiments ;</w:t>
      </w:r>
    </w:p>
    <w:p w14:paraId="1216C26D" w14:textId="77777777" w:rsidR="00353430" w:rsidRDefault="00353430" w:rsidP="00353430">
      <w:pPr>
        <w:pStyle w:val="0TM4"/>
        <w:numPr>
          <w:ilvl w:val="0"/>
          <w:numId w:val="46"/>
        </w:numPr>
        <w:rPr>
          <w:rFonts w:ascii="Corbel" w:hAnsi="Corbel"/>
          <w:b w:val="0"/>
          <w:color w:val="auto"/>
          <w:sz w:val="20"/>
          <w:szCs w:val="20"/>
          <w:lang w:bidi="en-US"/>
        </w:rPr>
      </w:pPr>
      <w:r w:rsidRPr="00353430">
        <w:rPr>
          <w:rFonts w:ascii="Corbel" w:hAnsi="Corbel"/>
          <w:b w:val="0"/>
          <w:color w:val="auto"/>
          <w:sz w:val="20"/>
          <w:szCs w:val="20"/>
          <w:lang w:bidi="en-US"/>
        </w:rPr>
        <w:t>La réfection et l’extension des constructions existantes et situées en retrait de l’alignement sont</w:t>
      </w:r>
      <w:r>
        <w:rPr>
          <w:rFonts w:ascii="Corbel" w:hAnsi="Corbel"/>
          <w:b w:val="0"/>
          <w:color w:val="auto"/>
          <w:sz w:val="20"/>
          <w:szCs w:val="20"/>
          <w:lang w:bidi="en-US"/>
        </w:rPr>
        <w:t xml:space="preserve"> </w:t>
      </w:r>
      <w:r w:rsidRPr="00353430">
        <w:rPr>
          <w:rFonts w:ascii="Corbel" w:hAnsi="Corbel"/>
          <w:b w:val="0"/>
          <w:color w:val="auto"/>
          <w:sz w:val="20"/>
          <w:szCs w:val="20"/>
          <w:lang w:bidi="en-US"/>
        </w:rPr>
        <w:t xml:space="preserve">autorisées ; </w:t>
      </w:r>
      <w:r w:rsidRPr="00353430">
        <w:rPr>
          <w:rFonts w:ascii="Corbel" w:hAnsi="Corbel"/>
          <w:b w:val="0"/>
          <w:color w:val="auto"/>
          <w:sz w:val="20"/>
          <w:szCs w:val="20"/>
          <w:lang w:bidi="en-US"/>
        </w:rPr>
        <w:cr/>
      </w:r>
    </w:p>
    <w:p w14:paraId="0E2D8759" w14:textId="77777777" w:rsidR="00353430" w:rsidRPr="00353430" w:rsidRDefault="00353430" w:rsidP="00353430">
      <w:pPr>
        <w:pStyle w:val="0TM5"/>
      </w:pPr>
      <w:r w:rsidRPr="00353430">
        <w:t>Dispositions générales</w:t>
      </w:r>
    </w:p>
    <w:p w14:paraId="03AE1A35" w14:textId="77777777" w:rsidR="00353430" w:rsidRPr="00353430" w:rsidRDefault="00353430" w:rsidP="00353430">
      <w:pPr>
        <w:pStyle w:val="0TM4"/>
        <w:rPr>
          <w:rFonts w:ascii="Corbel" w:hAnsi="Corbel"/>
          <w:b w:val="0"/>
          <w:color w:val="auto"/>
          <w:sz w:val="20"/>
          <w:szCs w:val="20"/>
          <w:u w:val="single"/>
          <w:lang w:bidi="en-US"/>
        </w:rPr>
      </w:pPr>
      <w:r w:rsidRPr="00353430">
        <w:rPr>
          <w:rFonts w:ascii="Corbel" w:hAnsi="Corbel"/>
          <w:b w:val="0"/>
          <w:color w:val="auto"/>
          <w:sz w:val="20"/>
          <w:szCs w:val="20"/>
          <w:u w:val="single"/>
          <w:lang w:bidi="en-US"/>
        </w:rPr>
        <w:t>De manière générale</w:t>
      </w:r>
    </w:p>
    <w:p w14:paraId="4930118F" w14:textId="77777777" w:rsidR="00353430" w:rsidRPr="00353430" w:rsidRDefault="00353430" w:rsidP="00353430">
      <w:pPr>
        <w:pStyle w:val="0TM4"/>
        <w:rPr>
          <w:rFonts w:ascii="Corbel" w:hAnsi="Corbel"/>
          <w:b w:val="0"/>
          <w:color w:val="auto"/>
          <w:sz w:val="20"/>
          <w:szCs w:val="20"/>
          <w:lang w:bidi="en-US"/>
        </w:rPr>
      </w:pPr>
      <w:r w:rsidRPr="00353430">
        <w:rPr>
          <w:rFonts w:ascii="Corbel" w:hAnsi="Corbel"/>
          <w:b w:val="0"/>
          <w:color w:val="auto"/>
          <w:sz w:val="20"/>
          <w:szCs w:val="20"/>
          <w:lang w:bidi="en-US"/>
        </w:rPr>
        <w:t>Les constructions à usage d’habitations doivent observer un recul d’au moins 35 mètres par rapport à l'axe</w:t>
      </w:r>
      <w:r>
        <w:rPr>
          <w:rFonts w:ascii="Corbel" w:hAnsi="Corbel"/>
          <w:b w:val="0"/>
          <w:color w:val="auto"/>
          <w:sz w:val="20"/>
          <w:szCs w:val="20"/>
          <w:lang w:bidi="en-US"/>
        </w:rPr>
        <w:t xml:space="preserve"> </w:t>
      </w:r>
      <w:r w:rsidRPr="00353430">
        <w:rPr>
          <w:rFonts w:ascii="Corbel" w:hAnsi="Corbel"/>
          <w:b w:val="0"/>
          <w:color w:val="auto"/>
          <w:sz w:val="20"/>
          <w:szCs w:val="20"/>
          <w:lang w:bidi="en-US"/>
        </w:rPr>
        <w:t>existant ou projeté, de la D900. Les autres constructions doivent observer un recul d’au moins 25 mètres par</w:t>
      </w:r>
      <w:r>
        <w:rPr>
          <w:rFonts w:ascii="Corbel" w:hAnsi="Corbel"/>
          <w:b w:val="0"/>
          <w:color w:val="auto"/>
          <w:sz w:val="20"/>
          <w:szCs w:val="20"/>
          <w:lang w:bidi="en-US"/>
        </w:rPr>
        <w:t xml:space="preserve"> </w:t>
      </w:r>
      <w:r w:rsidRPr="00353430">
        <w:rPr>
          <w:rFonts w:ascii="Corbel" w:hAnsi="Corbel"/>
          <w:b w:val="0"/>
          <w:color w:val="auto"/>
          <w:sz w:val="20"/>
          <w:szCs w:val="20"/>
          <w:lang w:bidi="en-US"/>
        </w:rPr>
        <w:t>rapport à l'axe, existant ou projeté, de la D 900.</w:t>
      </w:r>
    </w:p>
    <w:p w14:paraId="541E7E87" w14:textId="77777777" w:rsidR="00353430" w:rsidRPr="00353430" w:rsidRDefault="00353430" w:rsidP="00353430">
      <w:pPr>
        <w:pStyle w:val="0TM4"/>
        <w:rPr>
          <w:rFonts w:ascii="Corbel" w:hAnsi="Corbel"/>
          <w:b w:val="0"/>
          <w:color w:val="auto"/>
          <w:sz w:val="20"/>
          <w:szCs w:val="20"/>
          <w:u w:val="single"/>
          <w:lang w:bidi="en-US"/>
        </w:rPr>
      </w:pPr>
      <w:r w:rsidRPr="00353430">
        <w:rPr>
          <w:rFonts w:ascii="Corbel" w:hAnsi="Corbel"/>
          <w:b w:val="0"/>
          <w:color w:val="auto"/>
          <w:sz w:val="20"/>
          <w:szCs w:val="20"/>
          <w:u w:val="single"/>
          <w:lang w:bidi="en-US"/>
        </w:rPr>
        <w:t>En agglomération</w:t>
      </w:r>
    </w:p>
    <w:p w14:paraId="30E8EA3E" w14:textId="77777777" w:rsidR="00353430" w:rsidRPr="00353430" w:rsidRDefault="00353430" w:rsidP="00353430">
      <w:pPr>
        <w:pStyle w:val="0TM4"/>
        <w:rPr>
          <w:rFonts w:ascii="Corbel" w:hAnsi="Corbel"/>
          <w:b w:val="0"/>
          <w:color w:val="auto"/>
          <w:sz w:val="20"/>
          <w:szCs w:val="20"/>
          <w:lang w:bidi="en-US"/>
        </w:rPr>
      </w:pPr>
      <w:r w:rsidRPr="00353430">
        <w:rPr>
          <w:rFonts w:ascii="Corbel" w:hAnsi="Corbel"/>
          <w:b w:val="0"/>
          <w:color w:val="auto"/>
          <w:sz w:val="20"/>
          <w:szCs w:val="20"/>
          <w:lang w:bidi="en-US"/>
        </w:rPr>
        <w:t>Toute construction doit observer un recul d’au moins 15 mètres par rapport à l'axe, existant ou projeté, de la</w:t>
      </w:r>
      <w:r>
        <w:rPr>
          <w:rFonts w:ascii="Corbel" w:hAnsi="Corbel"/>
          <w:b w:val="0"/>
          <w:color w:val="auto"/>
          <w:sz w:val="20"/>
          <w:szCs w:val="20"/>
          <w:lang w:bidi="en-US"/>
        </w:rPr>
        <w:t xml:space="preserve"> </w:t>
      </w:r>
      <w:r w:rsidRPr="00353430">
        <w:rPr>
          <w:rFonts w:ascii="Corbel" w:hAnsi="Corbel"/>
          <w:b w:val="0"/>
          <w:color w:val="auto"/>
          <w:sz w:val="20"/>
          <w:szCs w:val="20"/>
          <w:lang w:bidi="en-US"/>
        </w:rPr>
        <w:t>D900.</w:t>
      </w:r>
    </w:p>
    <w:p w14:paraId="726F2742" w14:textId="77777777" w:rsidR="00353430" w:rsidRPr="00353430" w:rsidRDefault="00353430" w:rsidP="00353430">
      <w:pPr>
        <w:pStyle w:val="0TM4"/>
        <w:rPr>
          <w:rFonts w:ascii="Corbel" w:hAnsi="Corbel"/>
          <w:b w:val="0"/>
          <w:color w:val="auto"/>
          <w:sz w:val="20"/>
          <w:szCs w:val="20"/>
          <w:lang w:bidi="en-US"/>
        </w:rPr>
      </w:pPr>
      <w:r w:rsidRPr="00353430">
        <w:rPr>
          <w:rFonts w:ascii="Corbel" w:hAnsi="Corbel"/>
          <w:b w:val="0"/>
          <w:color w:val="auto"/>
          <w:sz w:val="20"/>
          <w:szCs w:val="20"/>
          <w:lang w:bidi="en-US"/>
        </w:rPr>
        <w:t>Ces dispositions ne s'appliquent pas à l'extension ou à la surélévation des constructions existantes, dès lors</w:t>
      </w:r>
      <w:r>
        <w:rPr>
          <w:rFonts w:ascii="Corbel" w:hAnsi="Corbel"/>
          <w:b w:val="0"/>
          <w:color w:val="auto"/>
          <w:sz w:val="20"/>
          <w:szCs w:val="20"/>
          <w:lang w:bidi="en-US"/>
        </w:rPr>
        <w:t xml:space="preserve"> </w:t>
      </w:r>
      <w:r w:rsidRPr="00353430">
        <w:rPr>
          <w:rFonts w:ascii="Corbel" w:hAnsi="Corbel"/>
          <w:b w:val="0"/>
          <w:color w:val="auto"/>
          <w:sz w:val="20"/>
          <w:szCs w:val="20"/>
          <w:lang w:bidi="en-US"/>
        </w:rPr>
        <w:t>que la destination des constructions ne soit pas modifiée, ni aux installations techniques de service public.</w:t>
      </w:r>
    </w:p>
    <w:p w14:paraId="2D420DE8" w14:textId="77777777" w:rsidR="00353430" w:rsidRDefault="00353430" w:rsidP="00353430">
      <w:pPr>
        <w:pStyle w:val="0TM4"/>
        <w:rPr>
          <w:rFonts w:ascii="Corbel" w:hAnsi="Corbel"/>
          <w:b w:val="0"/>
          <w:color w:val="auto"/>
          <w:sz w:val="20"/>
          <w:szCs w:val="20"/>
          <w:lang w:bidi="en-US"/>
        </w:rPr>
      </w:pPr>
      <w:r w:rsidRPr="00353430">
        <w:rPr>
          <w:rFonts w:ascii="Corbel" w:hAnsi="Corbel"/>
          <w:b w:val="0"/>
          <w:color w:val="auto"/>
          <w:sz w:val="20"/>
          <w:szCs w:val="20"/>
          <w:lang w:bidi="en-US"/>
        </w:rPr>
        <w:t>Dans la zone de sécurité de 4 mètres, en bordure de voies départementales existantes, un dispositif de</w:t>
      </w:r>
      <w:r>
        <w:rPr>
          <w:rFonts w:ascii="Corbel" w:hAnsi="Corbel"/>
          <w:b w:val="0"/>
          <w:color w:val="auto"/>
          <w:sz w:val="20"/>
          <w:szCs w:val="20"/>
          <w:lang w:bidi="en-US"/>
        </w:rPr>
        <w:t xml:space="preserve"> </w:t>
      </w:r>
      <w:r w:rsidRPr="00353430">
        <w:rPr>
          <w:rFonts w:ascii="Corbel" w:hAnsi="Corbel"/>
          <w:b w:val="0"/>
          <w:color w:val="auto"/>
          <w:sz w:val="20"/>
          <w:szCs w:val="20"/>
          <w:lang w:bidi="en-US"/>
        </w:rPr>
        <w:t xml:space="preserve">retenue pourra être demandée au pétitionnaire. </w:t>
      </w:r>
      <w:r w:rsidRPr="00353430">
        <w:rPr>
          <w:rFonts w:ascii="Corbel" w:hAnsi="Corbel"/>
          <w:b w:val="0"/>
          <w:color w:val="auto"/>
          <w:sz w:val="20"/>
          <w:szCs w:val="20"/>
          <w:lang w:bidi="en-US"/>
        </w:rPr>
        <w:cr/>
      </w:r>
    </w:p>
    <w:p w14:paraId="5A1C4BBB" w14:textId="77777777" w:rsidR="00353430" w:rsidRDefault="00353430" w:rsidP="00353430">
      <w:pPr>
        <w:pStyle w:val="0TM4"/>
        <w:rPr>
          <w:rFonts w:ascii="Corbel" w:hAnsi="Corbel"/>
          <w:b w:val="0"/>
          <w:color w:val="auto"/>
          <w:sz w:val="20"/>
          <w:szCs w:val="20"/>
          <w:lang w:bidi="en-US"/>
        </w:rPr>
      </w:pPr>
    </w:p>
    <w:p w14:paraId="0A922598" w14:textId="77777777" w:rsidR="00353430" w:rsidRDefault="00353430" w:rsidP="00353430">
      <w:pPr>
        <w:pStyle w:val="0TM4"/>
        <w:rPr>
          <w:rFonts w:ascii="Corbel" w:hAnsi="Corbel"/>
          <w:b w:val="0"/>
          <w:color w:val="auto"/>
          <w:sz w:val="20"/>
          <w:szCs w:val="20"/>
          <w:lang w:bidi="en-US"/>
        </w:rPr>
      </w:pPr>
    </w:p>
    <w:p w14:paraId="23B8F7D6" w14:textId="77777777" w:rsidR="001F6B94" w:rsidRDefault="0057063C" w:rsidP="00353430">
      <w:pPr>
        <w:pStyle w:val="0TM4"/>
        <w:rPr>
          <w:lang w:bidi="en-US"/>
        </w:rPr>
      </w:pPr>
      <w:r>
        <w:rPr>
          <w:lang w:bidi="en-US"/>
        </w:rPr>
        <w:t xml:space="preserve">Article </w:t>
      </w:r>
      <w:r w:rsidR="00844EC6">
        <w:rPr>
          <w:lang w:bidi="en-US"/>
        </w:rPr>
        <w:t>7 – Implantation des constructions par rapport aux limites séparatives</w:t>
      </w:r>
    </w:p>
    <w:p w14:paraId="0A088864" w14:textId="77777777" w:rsidR="00353430" w:rsidRPr="00353430" w:rsidRDefault="00353430" w:rsidP="00353430">
      <w:pPr>
        <w:pStyle w:val="DveloppementEncart"/>
        <w:rPr>
          <w:lang w:bidi="en-US"/>
        </w:rPr>
      </w:pPr>
      <w:r w:rsidRPr="00353430">
        <w:rPr>
          <w:lang w:bidi="en-US"/>
        </w:rPr>
        <w:t>Les règles d’implantation se calculent en tout point des constructions.</w:t>
      </w:r>
    </w:p>
    <w:p w14:paraId="046507EC" w14:textId="77777777" w:rsidR="005A4B53" w:rsidRDefault="00353430" w:rsidP="005A4B53">
      <w:pPr>
        <w:pStyle w:val="0TM5"/>
        <w:rPr>
          <w:lang w:bidi="en-US"/>
        </w:rPr>
      </w:pPr>
      <w:r>
        <w:rPr>
          <w:noProof/>
          <w:lang w:eastAsia="fr-FR"/>
        </w:rPr>
        <w:drawing>
          <wp:anchor distT="0" distB="0" distL="114300" distR="114300" simplePos="0" relativeHeight="251660288" behindDoc="0" locked="0" layoutInCell="1" allowOverlap="1" wp14:anchorId="35D37B64" wp14:editId="0D318B51">
            <wp:simplePos x="0" y="0"/>
            <wp:positionH relativeFrom="column">
              <wp:posOffset>2809802</wp:posOffset>
            </wp:positionH>
            <wp:positionV relativeFrom="paragraph">
              <wp:posOffset>243877</wp:posOffset>
            </wp:positionV>
            <wp:extent cx="2082165" cy="21545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82165" cy="2154555"/>
                    </a:xfrm>
                    <a:prstGeom prst="rect">
                      <a:avLst/>
                    </a:prstGeom>
                  </pic:spPr>
                </pic:pic>
              </a:graphicData>
            </a:graphic>
          </wp:anchor>
        </w:drawing>
      </w:r>
      <w:r w:rsidR="005A4B53">
        <w:rPr>
          <w:lang w:bidi="en-US"/>
        </w:rPr>
        <w:t>Dispositions générales</w:t>
      </w:r>
    </w:p>
    <w:p w14:paraId="32EDA6ED" w14:textId="77777777" w:rsidR="00353430" w:rsidRPr="00353430" w:rsidRDefault="00353430" w:rsidP="00353430">
      <w:pPr>
        <w:pStyle w:val="DveloppementEncart"/>
        <w:rPr>
          <w:u w:val="single"/>
          <w:lang w:bidi="en-US"/>
        </w:rPr>
      </w:pPr>
      <w:r w:rsidRPr="00353430">
        <w:rPr>
          <w:u w:val="single"/>
          <w:lang w:bidi="en-US"/>
        </w:rPr>
        <w:t>Implantation des constructions par rapport aux limites séparatives latérales</w:t>
      </w:r>
    </w:p>
    <w:p w14:paraId="6229A2CB" w14:textId="77777777" w:rsidR="00353430" w:rsidRDefault="00353430" w:rsidP="00353430">
      <w:pPr>
        <w:pStyle w:val="DveloppementEncart"/>
        <w:rPr>
          <w:lang w:bidi="en-US"/>
        </w:rPr>
      </w:pPr>
      <w:r>
        <w:rPr>
          <w:lang w:bidi="en-US"/>
        </w:rPr>
        <w:t>En bordure des voies, les constructions doivent être édifiées en ordre continu d’une limite latérale à l’autre.</w:t>
      </w:r>
    </w:p>
    <w:p w14:paraId="725737A2" w14:textId="77777777" w:rsidR="00353430" w:rsidRPr="00353430" w:rsidRDefault="00353430" w:rsidP="00353430">
      <w:pPr>
        <w:pStyle w:val="DveloppementEncart"/>
        <w:rPr>
          <w:u w:val="single"/>
          <w:lang w:bidi="en-US"/>
        </w:rPr>
      </w:pPr>
      <w:r w:rsidRPr="00353430">
        <w:rPr>
          <w:u w:val="single"/>
          <w:lang w:bidi="en-US"/>
        </w:rPr>
        <w:t>Implantation des constructions par rapport aux limites de fond de parcelle</w:t>
      </w:r>
    </w:p>
    <w:p w14:paraId="16FE45A7" w14:textId="77777777" w:rsidR="00CA7982" w:rsidRDefault="00353430" w:rsidP="00353430">
      <w:pPr>
        <w:pStyle w:val="DveloppementEncart"/>
        <w:rPr>
          <w:lang w:bidi="en-US"/>
        </w:rPr>
      </w:pPr>
      <w:r>
        <w:rPr>
          <w:lang w:bidi="en-US"/>
        </w:rPr>
        <w:t>La distance (d) horizontale du point du bâtiment à édifier au point le plus proche de la limite de fond de parcelle soit au moins égale à la moitié de la hauteur de la construction (h), sans être inférieure à 3 mètres. (d = h / 2 et minimum 3 mètres</w:t>
      </w:r>
      <w:proofErr w:type="gramStart"/>
      <w:r>
        <w:rPr>
          <w:lang w:bidi="en-US"/>
        </w:rPr>
        <w:t xml:space="preserve">) </w:t>
      </w:r>
      <w:r w:rsidR="00CA7982">
        <w:rPr>
          <w:lang w:bidi="en-US"/>
        </w:rPr>
        <w:t>.</w:t>
      </w:r>
      <w:proofErr w:type="gramEnd"/>
    </w:p>
    <w:p w14:paraId="33C2DEA0" w14:textId="77777777" w:rsidR="009974CE" w:rsidRDefault="009974CE" w:rsidP="009974CE">
      <w:pPr>
        <w:pStyle w:val="0TM4"/>
        <w:spacing w:before="60" w:after="60"/>
        <w:ind w:left="720"/>
        <w:rPr>
          <w:rFonts w:ascii="Corbel" w:hAnsi="Corbel"/>
          <w:b w:val="0"/>
          <w:color w:val="auto"/>
          <w:sz w:val="20"/>
          <w:szCs w:val="20"/>
          <w:lang w:bidi="en-US"/>
        </w:rPr>
      </w:pPr>
    </w:p>
    <w:p w14:paraId="55E37A7D" w14:textId="77777777" w:rsidR="00481CD0" w:rsidRDefault="00481CD0" w:rsidP="00481CD0">
      <w:pPr>
        <w:pStyle w:val="0TM4"/>
      </w:pPr>
      <w:r>
        <w:t xml:space="preserve">Article </w:t>
      </w:r>
      <w:r w:rsidRPr="00481CD0">
        <w:t>8 – Implantation des constructions les unes par rapport aux autres sur une même propriété</w:t>
      </w:r>
    </w:p>
    <w:p w14:paraId="12DEE980" w14:textId="77777777" w:rsidR="00481CD0" w:rsidRDefault="00CA7982" w:rsidP="00481CD0">
      <w:pPr>
        <w:pStyle w:val="DveloppementEncart"/>
      </w:pPr>
      <w:r>
        <w:t>Non réglementé</w:t>
      </w:r>
      <w:r w:rsidR="00353430">
        <w:t>. </w:t>
      </w:r>
    </w:p>
    <w:p w14:paraId="0CB0900C" w14:textId="77777777" w:rsidR="00481CD0" w:rsidRDefault="0057063C" w:rsidP="00481CD0">
      <w:pPr>
        <w:pStyle w:val="0TM4"/>
      </w:pPr>
      <w:r>
        <w:t xml:space="preserve">Article </w:t>
      </w:r>
      <w:r w:rsidR="00481CD0">
        <w:t>9 – Emprise au sol</w:t>
      </w:r>
    </w:p>
    <w:p w14:paraId="6C92C6D7" w14:textId="77777777" w:rsidR="00481CD0" w:rsidRDefault="00353430" w:rsidP="00353430">
      <w:pPr>
        <w:pStyle w:val="DveloppementEncart"/>
      </w:pPr>
      <w:r w:rsidRPr="00353430">
        <w:t>Non réglementé</w:t>
      </w:r>
      <w:r>
        <w:t>.</w:t>
      </w:r>
    </w:p>
    <w:p w14:paraId="55E325EF" w14:textId="77777777" w:rsidR="00481CD0" w:rsidRDefault="0057063C" w:rsidP="00481CD0">
      <w:pPr>
        <w:pStyle w:val="0TM4"/>
        <w:rPr>
          <w:lang w:bidi="en-US"/>
        </w:rPr>
      </w:pPr>
      <w:r>
        <w:rPr>
          <w:lang w:bidi="en-US"/>
        </w:rPr>
        <w:t xml:space="preserve">Article </w:t>
      </w:r>
      <w:r w:rsidR="00481CD0">
        <w:rPr>
          <w:lang w:bidi="en-US"/>
        </w:rPr>
        <w:t>10 – Hauteur maximale des constructions</w:t>
      </w:r>
    </w:p>
    <w:p w14:paraId="0633172C" w14:textId="77777777" w:rsidR="00353430" w:rsidRDefault="00353430" w:rsidP="00353430">
      <w:pPr>
        <w:pStyle w:val="DveloppementEncart"/>
        <w:rPr>
          <w:lang w:bidi="en-US"/>
        </w:rPr>
      </w:pPr>
      <w:r>
        <w:rPr>
          <w:lang w:bidi="en-US"/>
        </w:rPr>
        <w:t>La hauteur maximale correspond à la différence de niveau entre le faîtage et le sol naturel avant travaux.</w:t>
      </w:r>
    </w:p>
    <w:p w14:paraId="710CA230" w14:textId="77777777" w:rsidR="009974CE" w:rsidRDefault="00353430" w:rsidP="00353430">
      <w:pPr>
        <w:pStyle w:val="DveloppementEncart"/>
        <w:rPr>
          <w:lang w:bidi="en-US"/>
        </w:rPr>
      </w:pPr>
      <w:r>
        <w:rPr>
          <w:lang w:bidi="en-US"/>
        </w:rPr>
        <w:t xml:space="preserve">Les éléments tels que cheminées et antennes ne sont pas compris dans le calcul de hauteur. </w:t>
      </w:r>
      <w:r>
        <w:rPr>
          <w:lang w:bidi="en-US"/>
        </w:rPr>
        <w:cr/>
      </w:r>
      <w:r w:rsidR="009974CE">
        <w:rPr>
          <w:lang w:bidi="en-US"/>
        </w:rPr>
        <w:t xml:space="preserve"> </w:t>
      </w:r>
    </w:p>
    <w:p w14:paraId="0CB6F5EA" w14:textId="77777777" w:rsidR="00353430" w:rsidRDefault="00353430" w:rsidP="00353430">
      <w:pPr>
        <w:pStyle w:val="0TM5"/>
        <w:rPr>
          <w:lang w:bidi="en-US"/>
        </w:rPr>
      </w:pPr>
      <w:r>
        <w:rPr>
          <w:lang w:bidi="en-US"/>
        </w:rPr>
        <w:t>Dispositions générales</w:t>
      </w:r>
    </w:p>
    <w:p w14:paraId="6204C9D4" w14:textId="77777777" w:rsidR="0041756B" w:rsidRDefault="00353430" w:rsidP="009974CE">
      <w:pPr>
        <w:pStyle w:val="DveloppementEncart"/>
        <w:rPr>
          <w:lang w:bidi="en-US"/>
        </w:rPr>
      </w:pPr>
      <w:r w:rsidRPr="00353430">
        <w:rPr>
          <w:lang w:bidi="en-US"/>
        </w:rPr>
        <w:t>La hauteur des constructions à usage d’habitation est limitée à 12 mètres au faîtage</w:t>
      </w:r>
      <w:r w:rsidR="0041756B">
        <w:rPr>
          <w:lang w:bidi="en-US"/>
        </w:rPr>
        <w:t>.</w:t>
      </w:r>
    </w:p>
    <w:p w14:paraId="6CBFB037" w14:textId="77777777" w:rsidR="00353430" w:rsidRDefault="00353430" w:rsidP="00353430">
      <w:pPr>
        <w:pStyle w:val="0TM5"/>
        <w:rPr>
          <w:lang w:bidi="en-US"/>
        </w:rPr>
      </w:pPr>
      <w:r w:rsidRPr="00353430">
        <w:rPr>
          <w:lang w:bidi="en-US"/>
        </w:rPr>
        <w:t>Dans le cadre d’extension ou de réhabilitation de constructions existantes</w:t>
      </w:r>
      <w:r>
        <w:rPr>
          <w:lang w:bidi="en-US"/>
        </w:rPr>
        <w:t xml:space="preserve"> </w:t>
      </w:r>
    </w:p>
    <w:p w14:paraId="10D824E5" w14:textId="77777777" w:rsidR="00353430" w:rsidRDefault="00353430" w:rsidP="00353430">
      <w:pPr>
        <w:pStyle w:val="DveloppementEncart"/>
        <w:rPr>
          <w:lang w:bidi="en-US"/>
        </w:rPr>
      </w:pPr>
      <w:r>
        <w:rPr>
          <w:lang w:bidi="en-US"/>
        </w:rPr>
        <w:t>La hauteur maximale ne doit pas dépasser 12 mètres au faîtage.</w:t>
      </w:r>
    </w:p>
    <w:p w14:paraId="4F0C22DB" w14:textId="77777777" w:rsidR="00353430" w:rsidRDefault="00353430" w:rsidP="00353430">
      <w:pPr>
        <w:pStyle w:val="DveloppementEncart"/>
        <w:rPr>
          <w:lang w:bidi="en-US"/>
        </w:rPr>
      </w:pPr>
      <w:r>
        <w:rPr>
          <w:lang w:bidi="en-US"/>
        </w:rPr>
        <w:t>Toutefois, si la construction d’origine dépasse 12 mètres au faîtage, la hauteur maximale autorisée est celle de la construction d’origine.</w:t>
      </w:r>
    </w:p>
    <w:p w14:paraId="1FA21835" w14:textId="77777777" w:rsidR="00353430" w:rsidRDefault="00353430" w:rsidP="009974CE">
      <w:pPr>
        <w:pStyle w:val="DveloppementEncart"/>
        <w:rPr>
          <w:lang w:bidi="en-US"/>
        </w:rPr>
      </w:pPr>
    </w:p>
    <w:p w14:paraId="28876B44" w14:textId="77777777" w:rsidR="0049478F" w:rsidRDefault="0057063C" w:rsidP="0049478F">
      <w:pPr>
        <w:pStyle w:val="0TM4"/>
        <w:rPr>
          <w:lang w:bidi="en-US"/>
        </w:rPr>
      </w:pPr>
      <w:r w:rsidRPr="004D64D3">
        <w:rPr>
          <w:lang w:bidi="en-US"/>
        </w:rPr>
        <w:t xml:space="preserve">Article </w:t>
      </w:r>
      <w:r w:rsidR="0049478F" w:rsidRPr="004D64D3">
        <w:rPr>
          <w:lang w:bidi="en-US"/>
        </w:rPr>
        <w:t>11 – Aspect extérieur</w:t>
      </w:r>
    </w:p>
    <w:p w14:paraId="6E2AEA84" w14:textId="77777777" w:rsidR="00353430" w:rsidRPr="00353430" w:rsidRDefault="00353430" w:rsidP="00353430">
      <w:pPr>
        <w:pStyle w:val="DveloppementEncart"/>
        <w:rPr>
          <w:u w:val="single"/>
          <w:lang w:bidi="en-US"/>
        </w:rPr>
      </w:pPr>
      <w:r w:rsidRPr="00353430">
        <w:rPr>
          <w:u w:val="single"/>
          <w:lang w:bidi="en-US"/>
        </w:rPr>
        <w:t>Rappel</w:t>
      </w:r>
    </w:p>
    <w:p w14:paraId="7F73A97C" w14:textId="77777777" w:rsidR="00353430" w:rsidRDefault="00353430" w:rsidP="00353430">
      <w:pPr>
        <w:pStyle w:val="DveloppementEncart"/>
        <w:rPr>
          <w:lang w:bidi="en-US"/>
        </w:rPr>
      </w:pPr>
      <w:r>
        <w:rPr>
          <w:lang w:bidi="en-US"/>
        </w:rPr>
        <w:t>Conformément aux dispositions de l’article R.111-21 du Code de l’Urbanisme, le permis de construire peut être refusé ou n’être accordé que sous réserve de l’observation de prescriptions spéciales si les constructions, par leur situation, leu architecture, leurs dimensions ou l’aspect extérieur des bâtiments ou ouvrages à édifier sont de nature à porter atteinte au caractère ou à l’intérêt des lieux avoisinants, aux sites, aux paysages naturels ou urbains ainsi qu’à la conservation des perspectives monumentales.</w:t>
      </w:r>
    </w:p>
    <w:p w14:paraId="1339EAAB" w14:textId="77777777" w:rsidR="00353430" w:rsidRDefault="00353430" w:rsidP="00353430">
      <w:pPr>
        <w:pStyle w:val="DveloppementEncart"/>
        <w:rPr>
          <w:lang w:bidi="en-US"/>
        </w:rPr>
      </w:pPr>
      <w:r>
        <w:rPr>
          <w:lang w:bidi="en-US"/>
        </w:rPr>
        <w:lastRenderedPageBreak/>
        <w:t>Des adaptations sont tolérées pour favoriser l’emploi aux énergies renouvelables pour couvrir tout ou partie des besoins énergétiques des constructions.</w:t>
      </w:r>
    </w:p>
    <w:p w14:paraId="2FEC55E6" w14:textId="77777777" w:rsidR="00005511" w:rsidRPr="009974CE" w:rsidRDefault="00005511" w:rsidP="00005511">
      <w:pPr>
        <w:pStyle w:val="0TM6"/>
        <w:rPr>
          <w:rFonts w:eastAsia="SimSun"/>
        </w:rPr>
      </w:pPr>
      <w:r w:rsidRPr="009974CE">
        <w:rPr>
          <w:rFonts w:eastAsia="SimSun"/>
        </w:rPr>
        <w:t>Adaptation au terrain</w:t>
      </w:r>
    </w:p>
    <w:p w14:paraId="18A81FBD" w14:textId="77777777" w:rsidR="00353430" w:rsidRDefault="00353430" w:rsidP="00353430">
      <w:pPr>
        <w:pStyle w:val="DveloppementEncart"/>
      </w:pPr>
      <w:r>
        <w:t>Les constructions doivent s’intégrer à leurs sites d’implantation (pente, orientation, volumes …) et respecter les caractéristiques naturelles du terrain et du paysage.</w:t>
      </w:r>
    </w:p>
    <w:p w14:paraId="04D65E92" w14:textId="77777777" w:rsidR="00B0437F" w:rsidRPr="00835A47" w:rsidRDefault="00353430" w:rsidP="00353430">
      <w:pPr>
        <w:pStyle w:val="DveloppementEncart"/>
      </w:pPr>
      <w:r>
        <w:t>La topographie du terrain doit être absolument respectée et les niveaux de la construction se répartir et se décaler suivant la pente</w:t>
      </w:r>
      <w:r w:rsidR="00B0437F" w:rsidRPr="009974CE">
        <w:t>.</w:t>
      </w:r>
    </w:p>
    <w:p w14:paraId="2EF6B067" w14:textId="77777777" w:rsidR="00B0437F" w:rsidRPr="00835A47" w:rsidRDefault="00257DF3" w:rsidP="00B0437F">
      <w:pPr>
        <w:pStyle w:val="0TM6"/>
        <w:rPr>
          <w:rFonts w:eastAsia="SimSun"/>
        </w:rPr>
      </w:pPr>
      <w:r>
        <w:rPr>
          <w:rFonts w:eastAsia="SimSun"/>
        </w:rPr>
        <w:t>Volumes</w:t>
      </w:r>
    </w:p>
    <w:p w14:paraId="48DA1D15" w14:textId="77777777" w:rsidR="00B0437F" w:rsidRPr="00835A47" w:rsidRDefault="00257DF3" w:rsidP="00257DF3">
      <w:pPr>
        <w:pStyle w:val="DveloppementEncart"/>
        <w:rPr>
          <w:rFonts w:eastAsia="SimSun"/>
        </w:rPr>
      </w:pPr>
      <w:r w:rsidRPr="00257DF3">
        <w:rPr>
          <w:rFonts w:eastAsia="SimSun"/>
        </w:rPr>
        <w:t>Les volumes des constructions doivent rester simples et tenir compte dans leur architecture des éléments</w:t>
      </w:r>
      <w:r>
        <w:rPr>
          <w:rFonts w:eastAsia="SimSun"/>
        </w:rPr>
        <w:t xml:space="preserve"> </w:t>
      </w:r>
      <w:r w:rsidRPr="00257DF3">
        <w:rPr>
          <w:rFonts w:eastAsia="SimSun"/>
        </w:rPr>
        <w:t>correspondant aux bâtiments voisins en bon état de conservation</w:t>
      </w:r>
      <w:r w:rsidR="00B0437F" w:rsidRPr="00835A47">
        <w:rPr>
          <w:rFonts w:eastAsia="SimSun"/>
        </w:rPr>
        <w:t>.</w:t>
      </w:r>
    </w:p>
    <w:p w14:paraId="729A9B46" w14:textId="77777777" w:rsidR="00005511" w:rsidRPr="00835A47" w:rsidRDefault="00257DF3" w:rsidP="00005511">
      <w:pPr>
        <w:pStyle w:val="0TM6"/>
        <w:rPr>
          <w:rFonts w:eastAsia="SimSun"/>
        </w:rPr>
      </w:pPr>
      <w:r>
        <w:rPr>
          <w:rFonts w:eastAsia="SimSun"/>
        </w:rPr>
        <w:t>Toitures</w:t>
      </w:r>
    </w:p>
    <w:p w14:paraId="3043B4CE" w14:textId="77777777" w:rsidR="00257DF3" w:rsidRDefault="00257DF3" w:rsidP="00257DF3">
      <w:pPr>
        <w:pStyle w:val="DveloppementEncart"/>
        <w:rPr>
          <w:lang w:bidi="en-US"/>
        </w:rPr>
      </w:pPr>
      <w:r>
        <w:rPr>
          <w:lang w:bidi="en-US"/>
        </w:rPr>
        <w:t>La pente des toitures, la hauteur des constructions, la direction des faîtages doivent être déterminées en tenant compte des éléments correspondants aux bâtiments voisins.</w:t>
      </w:r>
    </w:p>
    <w:p w14:paraId="307C1DBA" w14:textId="77777777" w:rsidR="00257DF3" w:rsidRDefault="00257DF3" w:rsidP="00257DF3">
      <w:pPr>
        <w:pStyle w:val="DveloppementEncart"/>
        <w:rPr>
          <w:lang w:bidi="en-US"/>
        </w:rPr>
      </w:pPr>
      <w:r>
        <w:rPr>
          <w:lang w:bidi="en-US"/>
        </w:rPr>
        <w:t>Les faîtages doivent être parallèles à la voie, sauf contrainte technique majeure. Les toitures seront simples sans décrochements excessifs d’une pente comprise entre 25 et 35%. Les toits à une pente sont proscrits sauf pour les extensions de constructions existantes s’appuyant sur les murs de l’habitation principale.</w:t>
      </w:r>
    </w:p>
    <w:p w14:paraId="248D28B6" w14:textId="77777777" w:rsidR="00257DF3" w:rsidRDefault="00257DF3" w:rsidP="00257DF3">
      <w:pPr>
        <w:pStyle w:val="DveloppementEncart"/>
        <w:rPr>
          <w:lang w:bidi="en-US"/>
        </w:rPr>
      </w:pPr>
      <w:r>
        <w:rPr>
          <w:lang w:bidi="en-US"/>
        </w:rPr>
        <w:t>Les matériaux de couverture devront s’harmoniser avec ceux des constructions avoisinantes.</w:t>
      </w:r>
    </w:p>
    <w:p w14:paraId="565F942D" w14:textId="77777777" w:rsidR="009974CE" w:rsidRPr="00835A47" w:rsidRDefault="00257DF3" w:rsidP="009974CE">
      <w:pPr>
        <w:pStyle w:val="DveloppementEncart"/>
        <w:rPr>
          <w:lang w:bidi="en-US"/>
        </w:rPr>
      </w:pPr>
      <w:r>
        <w:rPr>
          <w:lang w:bidi="en-US"/>
        </w:rPr>
        <w:t>Concernant les matériaux de couverture, les toitures devront être exécutées avec des tuiles canal ou similaires, de tons vieillis. Les génoises lorsqu’elles sont prévues seront exécutées dans la tradition à l’aide de tuiles canal.</w:t>
      </w:r>
    </w:p>
    <w:p w14:paraId="2BC455D2" w14:textId="77777777" w:rsidR="00B0437F" w:rsidRPr="00835A47" w:rsidRDefault="00257DF3" w:rsidP="00B0437F">
      <w:pPr>
        <w:pStyle w:val="0TM5"/>
        <w:rPr>
          <w:lang w:bidi="en-US"/>
        </w:rPr>
      </w:pPr>
      <w:r>
        <w:rPr>
          <w:lang w:bidi="en-US"/>
        </w:rPr>
        <w:t>Matériaux et façades</w:t>
      </w:r>
    </w:p>
    <w:p w14:paraId="261D1A1B" w14:textId="77777777" w:rsidR="00B0437F" w:rsidRDefault="00257DF3" w:rsidP="00257DF3">
      <w:pPr>
        <w:pStyle w:val="DveloppementEncart"/>
      </w:pPr>
      <w:r>
        <w:t>Les matériaux de couverture, les enduits, les menuiseries et les huisseries extérieures doivent emprunter aux éléments correspondant des édifices voisins leur simplicité, leur couleur, et leur modulation</w:t>
      </w:r>
      <w:r w:rsidR="00B0437F" w:rsidRPr="00835A47">
        <w:t>.</w:t>
      </w:r>
    </w:p>
    <w:p w14:paraId="457F35DB" w14:textId="77777777" w:rsidR="00257DF3" w:rsidRDefault="00257DF3" w:rsidP="00257DF3">
      <w:pPr>
        <w:pStyle w:val="DveloppementEncart"/>
        <w:rPr>
          <w:u w:val="single"/>
        </w:rPr>
      </w:pPr>
      <w:r w:rsidRPr="00257DF3">
        <w:rPr>
          <w:u w:val="single"/>
        </w:rPr>
        <w:t xml:space="preserve">Dans le secteur </w:t>
      </w:r>
      <w:proofErr w:type="spellStart"/>
      <w:r w:rsidRPr="00257DF3">
        <w:rPr>
          <w:u w:val="single"/>
        </w:rPr>
        <w:t>UAa</w:t>
      </w:r>
      <w:proofErr w:type="spellEnd"/>
      <w:r w:rsidRPr="00257DF3">
        <w:rPr>
          <w:u w:val="single"/>
        </w:rPr>
        <w:t> :</w:t>
      </w:r>
    </w:p>
    <w:p w14:paraId="3C41E74E" w14:textId="77777777" w:rsidR="00257DF3" w:rsidRPr="00257DF3" w:rsidRDefault="00257DF3" w:rsidP="00257DF3">
      <w:pPr>
        <w:pStyle w:val="DveloppementEncart"/>
      </w:pPr>
      <w:r w:rsidRPr="00257DF3">
        <w:t>En cas de travaux sur des constructions existantes, le choix des matériaux (nature, aspect, couleur) doit se faire en cohérence avec les matériaux existants de la construction et des bâtiments avoisinants.</w:t>
      </w:r>
    </w:p>
    <w:p w14:paraId="47535F85" w14:textId="77777777" w:rsidR="00257DF3" w:rsidRPr="00257DF3" w:rsidRDefault="00257DF3" w:rsidP="00257DF3">
      <w:pPr>
        <w:pStyle w:val="DveloppementEncart"/>
      </w:pPr>
      <w:r w:rsidRPr="00257DF3">
        <w:t>Doivent être préservés et restaurés (sauf en cas d’impossibilité technique avérée) :</w:t>
      </w:r>
    </w:p>
    <w:p w14:paraId="64845665" w14:textId="77777777" w:rsidR="00257DF3" w:rsidRPr="00257DF3" w:rsidRDefault="00257DF3" w:rsidP="00257DF3">
      <w:pPr>
        <w:pStyle w:val="DveloppementEncart"/>
        <w:numPr>
          <w:ilvl w:val="0"/>
          <w:numId w:val="46"/>
        </w:numPr>
      </w:pPr>
      <w:r w:rsidRPr="00257DF3">
        <w:t>les ouvrages en pierre, prévus pour être apparents ;</w:t>
      </w:r>
    </w:p>
    <w:p w14:paraId="43F33BCE" w14:textId="77777777" w:rsidR="00257DF3" w:rsidRPr="00257DF3" w:rsidRDefault="00257DF3" w:rsidP="00257DF3">
      <w:pPr>
        <w:pStyle w:val="DveloppementEncart"/>
        <w:numPr>
          <w:ilvl w:val="0"/>
          <w:numId w:val="46"/>
        </w:numPr>
      </w:pPr>
      <w:r w:rsidRPr="00257DF3">
        <w:t>les percements marquants de la composition générale des façades, en particulier lorsqu’il s’agit des façades sur espaces publics ou voies (portes d’anciennes remises)</w:t>
      </w:r>
    </w:p>
    <w:p w14:paraId="654A22E1" w14:textId="77777777" w:rsidR="00257DF3" w:rsidRPr="00257DF3" w:rsidRDefault="00257DF3" w:rsidP="00257DF3">
      <w:pPr>
        <w:pStyle w:val="DveloppementEncart"/>
      </w:pPr>
      <w:r w:rsidRPr="00257DF3">
        <w:t>Le ravalement doit conduire à améliorer l’aspect extérieur des constructions ainsi que leur état sanitaire.</w:t>
      </w:r>
    </w:p>
    <w:p w14:paraId="6828F1CB" w14:textId="77777777" w:rsidR="00257DF3" w:rsidRPr="00257DF3" w:rsidRDefault="00257DF3" w:rsidP="00257DF3">
      <w:pPr>
        <w:pStyle w:val="DveloppementEncart"/>
      </w:pPr>
      <w:r w:rsidRPr="00257DF3">
        <w:t>A ce titre, doivent être employés des matériaux, des techniques et des couleurs ne dévalorisant pas le caractère des constructions et leur impact dans l’environnement.</w:t>
      </w:r>
    </w:p>
    <w:p w14:paraId="05D0F3B5" w14:textId="77777777" w:rsidR="00257DF3" w:rsidRPr="00257DF3" w:rsidRDefault="00257DF3" w:rsidP="00257DF3">
      <w:pPr>
        <w:pStyle w:val="DveloppementEncart"/>
      </w:pPr>
      <w:r w:rsidRPr="00257DF3">
        <w:t>Les colonnades sont interdites.</w:t>
      </w:r>
    </w:p>
    <w:p w14:paraId="3C221D01" w14:textId="77777777" w:rsidR="00257DF3" w:rsidRPr="00257DF3" w:rsidRDefault="00257DF3" w:rsidP="00257DF3">
      <w:pPr>
        <w:pStyle w:val="DveloppementEncart"/>
      </w:pPr>
      <w:r w:rsidRPr="00257DF3">
        <w:t>La recherche de qualité urbaine doit orienter le choix des matériaux employés dans la conception des façades.</w:t>
      </w:r>
    </w:p>
    <w:p w14:paraId="03BF7653" w14:textId="77777777" w:rsidR="00257DF3" w:rsidRPr="00257DF3" w:rsidRDefault="00257DF3" w:rsidP="00257DF3">
      <w:pPr>
        <w:pStyle w:val="DveloppementEncart"/>
      </w:pPr>
      <w:r w:rsidRPr="00257DF3">
        <w:t xml:space="preserve">Les tons des différents ouvrages extérieurs devront être définis précisément avec l’accord de la commune ou de l’autorité compétente en urbanisme. </w:t>
      </w:r>
    </w:p>
    <w:p w14:paraId="632B0227" w14:textId="77777777" w:rsidR="00257DF3" w:rsidRPr="00257DF3" w:rsidRDefault="00257DF3" w:rsidP="00257DF3">
      <w:pPr>
        <w:pStyle w:val="DveloppementEncart"/>
      </w:pPr>
      <w:r w:rsidRPr="00257DF3">
        <w:t>Afin de conforter la qualité du paysage urbain dans lequel la construction nouvelle vient s’insérer, sa transition volumétrique et architecturale nécessite de prendre en considération les caractéristiques marquantes des bâtiments voisins (hauteur des rez-de-chaussée, traitement des soubassements, rythmes de composition, échelle des éléments de composition…).</w:t>
      </w:r>
    </w:p>
    <w:p w14:paraId="03FE6E42" w14:textId="77777777" w:rsidR="00257DF3" w:rsidRPr="00835A47" w:rsidRDefault="00257DF3" w:rsidP="00257DF3">
      <w:pPr>
        <w:pStyle w:val="DveloppementEncart"/>
      </w:pPr>
    </w:p>
    <w:p w14:paraId="52D89685" w14:textId="77777777" w:rsidR="00257DF3" w:rsidRDefault="00257DF3" w:rsidP="009974CE">
      <w:pPr>
        <w:pStyle w:val="0TM5"/>
        <w:rPr>
          <w:lang w:bidi="en-US"/>
        </w:rPr>
      </w:pPr>
      <w:r w:rsidRPr="00257DF3">
        <w:rPr>
          <w:lang w:bidi="en-US"/>
        </w:rPr>
        <w:t>Equipements et aménagements diver</w:t>
      </w:r>
      <w:r w:rsidR="00B0437F" w:rsidRPr="00835A47">
        <w:rPr>
          <w:lang w:bidi="en-US"/>
        </w:rPr>
        <w:t>s</w:t>
      </w:r>
      <w:r w:rsidR="009974CE">
        <w:rPr>
          <w:lang w:bidi="en-US"/>
        </w:rPr>
        <w:t xml:space="preserve"> </w:t>
      </w:r>
    </w:p>
    <w:p w14:paraId="5A133D2A" w14:textId="77777777" w:rsidR="00257DF3" w:rsidRDefault="00257DF3" w:rsidP="00257DF3">
      <w:pPr>
        <w:pStyle w:val="DveloppementEncart"/>
        <w:rPr>
          <w:u w:val="single"/>
        </w:rPr>
      </w:pPr>
      <w:r w:rsidRPr="00257DF3">
        <w:rPr>
          <w:u w:val="single"/>
        </w:rPr>
        <w:t xml:space="preserve">Dans le secteur </w:t>
      </w:r>
      <w:proofErr w:type="spellStart"/>
      <w:r w:rsidRPr="00257DF3">
        <w:rPr>
          <w:u w:val="single"/>
        </w:rPr>
        <w:t>UAa</w:t>
      </w:r>
      <w:proofErr w:type="spellEnd"/>
      <w:r w:rsidRPr="00257DF3">
        <w:rPr>
          <w:u w:val="single"/>
        </w:rPr>
        <w:t> :</w:t>
      </w:r>
    </w:p>
    <w:p w14:paraId="2F1E4DB9" w14:textId="77777777" w:rsidR="00257DF3" w:rsidRDefault="00257DF3" w:rsidP="00257DF3">
      <w:pPr>
        <w:pStyle w:val="DveloppementEncart"/>
        <w:rPr>
          <w:lang w:bidi="en-US"/>
        </w:rPr>
      </w:pPr>
      <w:r>
        <w:rPr>
          <w:lang w:bidi="en-US"/>
        </w:rPr>
        <w:t>Les paraboles sont interdites en façade sur rue.</w:t>
      </w:r>
    </w:p>
    <w:p w14:paraId="38988767" w14:textId="77777777" w:rsidR="00257DF3" w:rsidRDefault="00257DF3" w:rsidP="00257DF3">
      <w:pPr>
        <w:pStyle w:val="DveloppementEncart"/>
        <w:rPr>
          <w:lang w:bidi="en-US"/>
        </w:rPr>
      </w:pPr>
      <w:r>
        <w:rPr>
          <w:lang w:bidi="en-US"/>
        </w:rPr>
        <w:t>Les climatiseurs sont interdits en façade sur rue. Les climatiseurs ne pourront pas être installés en saillie sur les bâtiments ni même posés sur les balcons. Ils devront être intégrés à la construction.</w:t>
      </w:r>
    </w:p>
    <w:p w14:paraId="4E8F420D" w14:textId="77777777" w:rsidR="00257DF3" w:rsidRDefault="00257DF3" w:rsidP="00257DF3">
      <w:pPr>
        <w:pStyle w:val="DveloppementEncart"/>
        <w:rPr>
          <w:lang w:bidi="en-US"/>
        </w:rPr>
      </w:pPr>
      <w:r>
        <w:rPr>
          <w:lang w:bidi="en-US"/>
        </w:rPr>
        <w:t>A l’exception des gouttières et chenaux, les divers tuyaux d’évacuation ne doivent pas être apparents.</w:t>
      </w:r>
    </w:p>
    <w:p w14:paraId="68E5B913" w14:textId="77777777" w:rsidR="00257DF3" w:rsidRDefault="00257DF3" w:rsidP="00257DF3">
      <w:pPr>
        <w:pStyle w:val="DveloppementEncart"/>
        <w:rPr>
          <w:lang w:bidi="en-US"/>
        </w:rPr>
      </w:pPr>
      <w:r>
        <w:rPr>
          <w:lang w:bidi="en-US"/>
        </w:rPr>
        <w:t>Les éléments de comptage, de relais, et les boîtes aux lettres seront de préférence regroupés en s’intégrant dans la façade, le mur de clôture ou en s’incorporant à l’architecture du portail d’entrée.</w:t>
      </w:r>
    </w:p>
    <w:p w14:paraId="4FF9EB43" w14:textId="77777777" w:rsidR="00257DF3" w:rsidRDefault="00257DF3" w:rsidP="00257DF3">
      <w:pPr>
        <w:pStyle w:val="DveloppementEncart"/>
        <w:rPr>
          <w:lang w:bidi="en-US"/>
        </w:rPr>
      </w:pPr>
      <w:r>
        <w:rPr>
          <w:lang w:bidi="en-US"/>
        </w:rPr>
        <w:t>Les citernes et bonbonnes seront enterrées ou intégrées à la construction, en tout état de cause elles ne seront pas visibles depuis l’espace public.</w:t>
      </w:r>
    </w:p>
    <w:p w14:paraId="41C34F9E" w14:textId="77777777" w:rsidR="009974CE" w:rsidRDefault="00257DF3" w:rsidP="009974CE">
      <w:pPr>
        <w:pStyle w:val="DveloppementEncart"/>
        <w:rPr>
          <w:lang w:bidi="en-US"/>
        </w:rPr>
      </w:pPr>
      <w:r>
        <w:rPr>
          <w:lang w:bidi="en-US"/>
        </w:rPr>
        <w:t>Les enseignes devront être intégrées de manière harmonieuse à la façade</w:t>
      </w:r>
      <w:r w:rsidR="009974CE">
        <w:rPr>
          <w:lang w:bidi="en-US"/>
        </w:rPr>
        <w:t>.</w:t>
      </w:r>
    </w:p>
    <w:p w14:paraId="7CD237E9" w14:textId="77777777" w:rsidR="00257DF3" w:rsidRPr="00835A47" w:rsidRDefault="00257DF3" w:rsidP="009974CE">
      <w:pPr>
        <w:pStyle w:val="DveloppementEncart"/>
        <w:rPr>
          <w:lang w:bidi="en-US"/>
        </w:rPr>
      </w:pPr>
    </w:p>
    <w:p w14:paraId="27B7EBD8" w14:textId="77777777" w:rsidR="00704836" w:rsidRDefault="00704836" w:rsidP="009974CE">
      <w:pPr>
        <w:pStyle w:val="0TM5"/>
        <w:rPr>
          <w:lang w:bidi="en-US"/>
        </w:rPr>
      </w:pPr>
      <w:r>
        <w:rPr>
          <w:lang w:bidi="en-US"/>
        </w:rPr>
        <w:t>Ouvertures</w:t>
      </w:r>
    </w:p>
    <w:p w14:paraId="55DF7D3B" w14:textId="77777777" w:rsidR="00704836" w:rsidRDefault="00704836" w:rsidP="00704836">
      <w:pPr>
        <w:pStyle w:val="DveloppementEncart"/>
        <w:rPr>
          <w:u w:val="single"/>
        </w:rPr>
      </w:pPr>
      <w:r w:rsidRPr="00257DF3">
        <w:rPr>
          <w:u w:val="single"/>
        </w:rPr>
        <w:t xml:space="preserve">Dans le secteur </w:t>
      </w:r>
      <w:proofErr w:type="spellStart"/>
      <w:r w:rsidRPr="00257DF3">
        <w:rPr>
          <w:u w:val="single"/>
        </w:rPr>
        <w:t>UAa</w:t>
      </w:r>
      <w:proofErr w:type="spellEnd"/>
      <w:r w:rsidRPr="00257DF3">
        <w:rPr>
          <w:u w:val="single"/>
        </w:rPr>
        <w:t> :</w:t>
      </w:r>
    </w:p>
    <w:p w14:paraId="79D43060" w14:textId="77777777" w:rsidR="00704836" w:rsidRDefault="00704836" w:rsidP="00704836">
      <w:pPr>
        <w:pStyle w:val="DveloppementEncart"/>
        <w:rPr>
          <w:lang w:bidi="en-US"/>
        </w:rPr>
      </w:pPr>
      <w:r>
        <w:rPr>
          <w:lang w:bidi="en-US"/>
        </w:rPr>
        <w:t>Les ouvertures doivent être de proportions analogues aux ouvertures traditionnelles locales, respectant le caractère Haut Provençal du Hameau. Elles devront être plus hautes que larges sur rue. Quelques rares ouvertures d’un caractère différent seront admissibles en position discrète.</w:t>
      </w:r>
    </w:p>
    <w:p w14:paraId="5C50BAF3" w14:textId="77777777" w:rsidR="00704836" w:rsidRDefault="00704836" w:rsidP="00704836">
      <w:pPr>
        <w:pStyle w:val="DveloppementEncart"/>
        <w:rPr>
          <w:lang w:bidi="en-US"/>
        </w:rPr>
      </w:pPr>
      <w:r>
        <w:rPr>
          <w:lang w:bidi="en-US"/>
        </w:rPr>
        <w:t>Les volets métalliques et plastiques en tableau sont interdits. Les volets roulants électriques sont interdits.</w:t>
      </w:r>
    </w:p>
    <w:p w14:paraId="2020E1A8" w14:textId="77777777" w:rsidR="00704836" w:rsidRDefault="00704836" w:rsidP="00704836">
      <w:pPr>
        <w:pStyle w:val="DveloppementEncart"/>
        <w:rPr>
          <w:lang w:bidi="en-US"/>
        </w:rPr>
      </w:pPr>
      <w:r>
        <w:rPr>
          <w:lang w:bidi="en-US"/>
        </w:rPr>
        <w:t>Les volets bois doivent être réalisés dans le mode traditionnel des bois. Les volets en Z bois et les volets cadrés de type dauphinois sont à privilégier. Les couleurs vives pour les volets sont interdites. Les tons des différents ouvrages extérieurs devront être définis précisément avec l’accord de la commune ou de l’autorité compétente en urbanisme. Les fenêtres bois ou PVC doivent être de type Provençal y compris les portes fenêtres.</w:t>
      </w:r>
    </w:p>
    <w:p w14:paraId="287DBAA8" w14:textId="77777777" w:rsidR="00704836" w:rsidRDefault="00704836" w:rsidP="00704836">
      <w:pPr>
        <w:pStyle w:val="DveloppementEncart"/>
        <w:rPr>
          <w:lang w:bidi="en-US"/>
        </w:rPr>
      </w:pPr>
      <w:r>
        <w:rPr>
          <w:lang w:bidi="en-US"/>
        </w:rPr>
        <w:t>Les portes de garage doivent être pleines (sans oculus).</w:t>
      </w:r>
    </w:p>
    <w:p w14:paraId="7A6E8396" w14:textId="77777777" w:rsidR="00704836" w:rsidRDefault="00704836" w:rsidP="00704836">
      <w:pPr>
        <w:pStyle w:val="DveloppementEncart"/>
        <w:rPr>
          <w:lang w:bidi="en-US"/>
        </w:rPr>
      </w:pPr>
      <w:r>
        <w:rPr>
          <w:lang w:bidi="en-US"/>
        </w:rPr>
        <w:t>Les barreaudages doivent être métalliques, droits et verticaux.</w:t>
      </w:r>
    </w:p>
    <w:p w14:paraId="7CBB1969" w14:textId="77777777" w:rsidR="00704836" w:rsidRDefault="00704836" w:rsidP="00704836">
      <w:pPr>
        <w:pStyle w:val="DveloppementEncart"/>
        <w:rPr>
          <w:lang w:bidi="en-US"/>
        </w:rPr>
      </w:pPr>
      <w:r>
        <w:rPr>
          <w:lang w:bidi="en-US"/>
        </w:rPr>
        <w:t>Les ferronneries doivent être prises dans le tableau des ouvertures.</w:t>
      </w:r>
    </w:p>
    <w:p w14:paraId="30CABE2B" w14:textId="77777777" w:rsidR="00CA3ECF" w:rsidRPr="00835A47" w:rsidRDefault="00704836" w:rsidP="00704836">
      <w:pPr>
        <w:pStyle w:val="DveloppementEncart"/>
        <w:rPr>
          <w:lang w:bidi="en-US"/>
        </w:rPr>
      </w:pPr>
      <w:r>
        <w:rPr>
          <w:lang w:bidi="en-US"/>
        </w:rPr>
        <w:t>Les balcons en sailli de façade sont à éviter. Les balcons en recul et couvert dans le prolongement de la toiture sont à privilégier</w:t>
      </w:r>
      <w:r w:rsidR="00CA3ECF" w:rsidRPr="00835A47">
        <w:rPr>
          <w:lang w:bidi="en-US"/>
        </w:rPr>
        <w:t>.</w:t>
      </w:r>
    </w:p>
    <w:p w14:paraId="6CEE362F" w14:textId="77777777" w:rsidR="00704836" w:rsidRDefault="00704836" w:rsidP="00704836">
      <w:pPr>
        <w:pStyle w:val="0TM5"/>
        <w:rPr>
          <w:lang w:bidi="en-US"/>
        </w:rPr>
      </w:pPr>
      <w:r>
        <w:rPr>
          <w:lang w:bidi="en-US"/>
        </w:rPr>
        <w:t>Matériaux</w:t>
      </w:r>
    </w:p>
    <w:p w14:paraId="09A19C9E" w14:textId="77777777" w:rsidR="00704836" w:rsidRDefault="00704836" w:rsidP="00704836">
      <w:pPr>
        <w:pStyle w:val="DveloppementEncart"/>
        <w:rPr>
          <w:u w:val="single"/>
        </w:rPr>
      </w:pPr>
      <w:r w:rsidRPr="00257DF3">
        <w:rPr>
          <w:u w:val="single"/>
        </w:rPr>
        <w:t xml:space="preserve">Dans le secteur </w:t>
      </w:r>
      <w:proofErr w:type="spellStart"/>
      <w:r w:rsidRPr="00257DF3">
        <w:rPr>
          <w:u w:val="single"/>
        </w:rPr>
        <w:t>UAa</w:t>
      </w:r>
      <w:proofErr w:type="spellEnd"/>
      <w:r w:rsidRPr="00257DF3">
        <w:rPr>
          <w:u w:val="single"/>
        </w:rPr>
        <w:t> :</w:t>
      </w:r>
    </w:p>
    <w:p w14:paraId="18021079" w14:textId="77777777" w:rsidR="00704836" w:rsidRDefault="00704836" w:rsidP="00704836">
      <w:pPr>
        <w:pStyle w:val="DveloppementEncart"/>
      </w:pPr>
      <w:r>
        <w:t>L’emploi à nu en parements extérieurs de matériaux fabriqués en vue d’être recouverts, est interdit.</w:t>
      </w:r>
    </w:p>
    <w:p w14:paraId="223EB8D7" w14:textId="77777777" w:rsidR="00704836" w:rsidRDefault="00704836" w:rsidP="00704836">
      <w:pPr>
        <w:pStyle w:val="DveloppementEncart"/>
      </w:pPr>
      <w:r>
        <w:t>Les imitations de matériaux de type faux pans de bois, fausses briques ou fausses pierres sont interdites.</w:t>
      </w:r>
    </w:p>
    <w:p w14:paraId="5B45E380" w14:textId="77777777" w:rsidR="00704836" w:rsidRDefault="00704836" w:rsidP="00704836">
      <w:pPr>
        <w:pStyle w:val="DveloppementEncart"/>
      </w:pPr>
      <w:r>
        <w:t>Les constructions annexes doivent être en matériau de type pierres, ou traitées de la même manière que la construction principale à laquelle elles se rapportent.</w:t>
      </w:r>
    </w:p>
    <w:p w14:paraId="233585B6" w14:textId="77777777" w:rsidR="00CA3ECF" w:rsidRDefault="00704836" w:rsidP="00704836">
      <w:pPr>
        <w:pStyle w:val="DveloppementEncart"/>
      </w:pPr>
      <w:r>
        <w:t>En cas de création de nouvelles portes de garages, ces dernières doivent s’inscrire dans le respect de la composition de la façade existante. La couleur des matériaux devra respecter l’harmonie générale du bâtiment.</w:t>
      </w:r>
    </w:p>
    <w:p w14:paraId="57575349" w14:textId="77777777" w:rsidR="008E5101" w:rsidRDefault="008E5101" w:rsidP="00704836">
      <w:pPr>
        <w:pStyle w:val="DveloppementEncart"/>
      </w:pPr>
    </w:p>
    <w:p w14:paraId="4C22EBE3" w14:textId="77777777" w:rsidR="008E5101" w:rsidRDefault="008E5101" w:rsidP="00704836">
      <w:pPr>
        <w:pStyle w:val="DveloppementEncart"/>
      </w:pPr>
    </w:p>
    <w:p w14:paraId="72C05188" w14:textId="77777777" w:rsidR="008E5101" w:rsidRDefault="008E5101" w:rsidP="00704836">
      <w:pPr>
        <w:pStyle w:val="DveloppementEncart"/>
      </w:pPr>
    </w:p>
    <w:p w14:paraId="5704C817" w14:textId="77777777" w:rsidR="008E5101" w:rsidRPr="00835A47" w:rsidRDefault="008E5101" w:rsidP="00704836">
      <w:pPr>
        <w:pStyle w:val="DveloppementEncart"/>
      </w:pPr>
    </w:p>
    <w:p w14:paraId="6D7CF398" w14:textId="77777777" w:rsidR="00940CCC" w:rsidRPr="00835A47" w:rsidRDefault="00704836" w:rsidP="00701DE1">
      <w:pPr>
        <w:pStyle w:val="0TM5"/>
        <w:rPr>
          <w:lang w:bidi="en-US"/>
        </w:rPr>
      </w:pPr>
      <w:r>
        <w:rPr>
          <w:lang w:bidi="en-US"/>
        </w:rPr>
        <w:lastRenderedPageBreak/>
        <w:t>Clôtures</w:t>
      </w:r>
    </w:p>
    <w:p w14:paraId="6D99F4DE" w14:textId="77777777" w:rsidR="00704836" w:rsidRDefault="00704836" w:rsidP="00704836">
      <w:pPr>
        <w:pStyle w:val="DveloppementEncart"/>
      </w:pPr>
      <w:r>
        <w:t>Les clôtures et portails doivent être traités le plus discrètement possible :</w:t>
      </w:r>
    </w:p>
    <w:p w14:paraId="4653E328" w14:textId="77777777" w:rsidR="00704836" w:rsidRDefault="00704836" w:rsidP="00704836">
      <w:pPr>
        <w:pStyle w:val="DveloppementEncart"/>
        <w:numPr>
          <w:ilvl w:val="0"/>
          <w:numId w:val="46"/>
        </w:numPr>
      </w:pPr>
      <w:r>
        <w:t>Soit elles doivent être en murs maçonnés pleins. Dans ce cas, les enduits sur murs seront analogues à ceux des façades ;</w:t>
      </w:r>
    </w:p>
    <w:p w14:paraId="1B3E4EC6" w14:textId="77777777" w:rsidR="00704836" w:rsidRDefault="00704836" w:rsidP="00704836">
      <w:pPr>
        <w:pStyle w:val="DveloppementEncart"/>
        <w:numPr>
          <w:ilvl w:val="0"/>
          <w:numId w:val="46"/>
        </w:numPr>
      </w:pPr>
      <w:r>
        <w:t>Soit elles doivent comporter des dispositifs à claire-voie ; dans le cas d’utilisation d’un grillage, ce dernier sera doublé de haies-vive privilégiant les essences végétales locales.</w:t>
      </w:r>
    </w:p>
    <w:p w14:paraId="4060C238" w14:textId="77777777" w:rsidR="00B143BF" w:rsidRDefault="00704836" w:rsidP="00704836">
      <w:pPr>
        <w:pStyle w:val="DveloppementEncart"/>
      </w:pPr>
      <w:r>
        <w:t>La hauteur des clôtures à l’alignement des voies publiques ne doit pas être supérieure à 1.50 mètres.</w:t>
      </w:r>
    </w:p>
    <w:p w14:paraId="5B07B256" w14:textId="77777777" w:rsidR="00704836" w:rsidRDefault="00704836" w:rsidP="00704836">
      <w:pPr>
        <w:pStyle w:val="DveloppementEncart"/>
      </w:pPr>
    </w:p>
    <w:p w14:paraId="51517ED5" w14:textId="77777777" w:rsidR="00704836" w:rsidRDefault="00704836" w:rsidP="00704836">
      <w:pPr>
        <w:pStyle w:val="DveloppementEncart"/>
        <w:rPr>
          <w:u w:val="single"/>
        </w:rPr>
      </w:pPr>
      <w:r w:rsidRPr="00257DF3">
        <w:rPr>
          <w:u w:val="single"/>
        </w:rPr>
        <w:t xml:space="preserve">Dans le secteur </w:t>
      </w:r>
      <w:proofErr w:type="spellStart"/>
      <w:r w:rsidRPr="00257DF3">
        <w:rPr>
          <w:u w:val="single"/>
        </w:rPr>
        <w:t>UAa</w:t>
      </w:r>
      <w:proofErr w:type="spellEnd"/>
      <w:r w:rsidRPr="00257DF3">
        <w:rPr>
          <w:u w:val="single"/>
        </w:rPr>
        <w:t> :</w:t>
      </w:r>
    </w:p>
    <w:p w14:paraId="3E7B994E" w14:textId="77777777" w:rsidR="00704836" w:rsidRPr="00704836" w:rsidRDefault="00704836" w:rsidP="00704836">
      <w:pPr>
        <w:pStyle w:val="DveloppementEncart"/>
      </w:pPr>
      <w:r w:rsidRPr="00704836">
        <w:t>A l’alignement des voies et emprises publiques, les clôtures doivent être réalisées :</w:t>
      </w:r>
    </w:p>
    <w:p w14:paraId="26B51CB4" w14:textId="77777777" w:rsidR="00704836" w:rsidRPr="00704836" w:rsidRDefault="00704836" w:rsidP="00704836">
      <w:pPr>
        <w:pStyle w:val="DveloppementEncart"/>
        <w:numPr>
          <w:ilvl w:val="0"/>
          <w:numId w:val="46"/>
        </w:numPr>
      </w:pPr>
      <w:r w:rsidRPr="00704836">
        <w:t>soit en maçonnerie pleine, et traitées de la même manière que la construction à laquelle elles se rapportent, de type pierre …</w:t>
      </w:r>
    </w:p>
    <w:p w14:paraId="0D1AF74A" w14:textId="77777777" w:rsidR="00704836" w:rsidRPr="00704836" w:rsidRDefault="00704836" w:rsidP="00704836">
      <w:pPr>
        <w:pStyle w:val="DveloppementEncart"/>
        <w:numPr>
          <w:ilvl w:val="0"/>
          <w:numId w:val="46"/>
        </w:numPr>
      </w:pPr>
      <w:r w:rsidRPr="00704836">
        <w:t>soit d’un mur bahut d’une hauteur maximale de 70 cm, surmonté d’une grille en métal galvanisé.</w:t>
      </w:r>
    </w:p>
    <w:p w14:paraId="5E8D99D0" w14:textId="77777777" w:rsidR="00704836" w:rsidRPr="00704836" w:rsidRDefault="00704836" w:rsidP="00704836">
      <w:pPr>
        <w:pStyle w:val="DveloppementEncart"/>
      </w:pPr>
      <w:r w:rsidRPr="00704836">
        <w:t>Elles ne doivent pas excéder une hauteur de 1,50 m.</w:t>
      </w:r>
    </w:p>
    <w:p w14:paraId="7952A8C9" w14:textId="77777777" w:rsidR="00704836" w:rsidRPr="00704836" w:rsidRDefault="00704836" w:rsidP="00704836">
      <w:pPr>
        <w:pStyle w:val="DveloppementEncart"/>
      </w:pPr>
      <w:r w:rsidRPr="00704836">
        <w:t>Les éléments de comptage et de relais seront de préférence regroupés en s’intégrant dans le mur de clôture ou en s’incorporant à l’architecture du portail d’entrée.</w:t>
      </w:r>
    </w:p>
    <w:p w14:paraId="73221A42" w14:textId="77777777" w:rsidR="00704836" w:rsidRPr="00704836" w:rsidRDefault="00704836" w:rsidP="00704836">
      <w:pPr>
        <w:pStyle w:val="DveloppementEncart"/>
      </w:pPr>
      <w:r w:rsidRPr="00704836">
        <w:t>Les clôtures en grillage sont interdites sur voie publique.</w:t>
      </w:r>
    </w:p>
    <w:p w14:paraId="7E563DE6" w14:textId="77777777" w:rsidR="00704836" w:rsidRPr="00704836" w:rsidRDefault="00704836" w:rsidP="00704836">
      <w:pPr>
        <w:pStyle w:val="DveloppementEncart"/>
      </w:pPr>
      <w:r w:rsidRPr="00704836">
        <w:t>En limite séparative, les clôtures devront être constituées :</w:t>
      </w:r>
    </w:p>
    <w:p w14:paraId="4D919E5C" w14:textId="77777777" w:rsidR="00704836" w:rsidRPr="00704836" w:rsidRDefault="00704836" w:rsidP="00704836">
      <w:pPr>
        <w:pStyle w:val="DveloppementEncart"/>
        <w:numPr>
          <w:ilvl w:val="0"/>
          <w:numId w:val="46"/>
        </w:numPr>
      </w:pPr>
      <w:r w:rsidRPr="00704836">
        <w:t>soit sur toute leur hauteur d’une grille ou grillage rigide ou semi-rigide, de couleur verte ou en métal galvanisé, doublée d’une haie d’essences locales variées,</w:t>
      </w:r>
    </w:p>
    <w:p w14:paraId="6675085C" w14:textId="77777777" w:rsidR="00704836" w:rsidRPr="00704836" w:rsidRDefault="00704836" w:rsidP="00704836">
      <w:pPr>
        <w:pStyle w:val="DveloppementEncart"/>
        <w:numPr>
          <w:ilvl w:val="0"/>
          <w:numId w:val="46"/>
        </w:numPr>
      </w:pPr>
      <w:r w:rsidRPr="00704836">
        <w:t>soit d’un mur bahut d’une hauteur maximale de 70 cm, surmonté d’une grille ou grillage rigide ou semi-rigide, de couleur verte ou en métal galvanisé, doublée d’une haie d’essences locales variées,</w:t>
      </w:r>
    </w:p>
    <w:p w14:paraId="32CEA291" w14:textId="77777777" w:rsidR="00704836" w:rsidRPr="00704836" w:rsidRDefault="00704836" w:rsidP="00704836">
      <w:pPr>
        <w:pStyle w:val="DveloppementEncart"/>
      </w:pPr>
      <w:r w:rsidRPr="00704836">
        <w:t>La hauteur de la clôture en limites séparatives ne peut excéder 1,80m.</w:t>
      </w:r>
    </w:p>
    <w:p w14:paraId="3C3F52CB" w14:textId="77777777" w:rsidR="00704836" w:rsidRPr="00704836" w:rsidRDefault="00704836" w:rsidP="00704836">
      <w:pPr>
        <w:pStyle w:val="DveloppementEncart"/>
      </w:pPr>
      <w:r w:rsidRPr="00704836">
        <w:t>Les brise-vent sont tolérés à condition d’être d’aspect bois.</w:t>
      </w:r>
    </w:p>
    <w:p w14:paraId="6457FF79" w14:textId="77777777" w:rsidR="00704836" w:rsidRPr="006E3369" w:rsidRDefault="00704836" w:rsidP="00704836">
      <w:pPr>
        <w:pStyle w:val="DveloppementEncart"/>
      </w:pPr>
    </w:p>
    <w:p w14:paraId="1EF0BAF9" w14:textId="77777777" w:rsidR="00893A3F" w:rsidRPr="006E3369" w:rsidRDefault="00704836" w:rsidP="00893A3F">
      <w:pPr>
        <w:pStyle w:val="0TM5"/>
        <w:rPr>
          <w:lang w:bidi="en-US"/>
        </w:rPr>
      </w:pPr>
      <w:r>
        <w:rPr>
          <w:lang w:bidi="en-US"/>
        </w:rPr>
        <w:t>Couvertures</w:t>
      </w:r>
    </w:p>
    <w:p w14:paraId="14419928" w14:textId="77777777" w:rsidR="00704836" w:rsidRDefault="00704836" w:rsidP="00701DE1">
      <w:pPr>
        <w:pStyle w:val="DveloppementEncart"/>
        <w:rPr>
          <w:lang w:bidi="en-US"/>
        </w:rPr>
      </w:pPr>
    </w:p>
    <w:p w14:paraId="339D5DF0" w14:textId="77777777" w:rsidR="00704836" w:rsidRDefault="00704836" w:rsidP="00704836">
      <w:pPr>
        <w:pStyle w:val="DveloppementEncart"/>
        <w:rPr>
          <w:u w:val="single"/>
        </w:rPr>
      </w:pPr>
      <w:r w:rsidRPr="00257DF3">
        <w:rPr>
          <w:u w:val="single"/>
        </w:rPr>
        <w:t xml:space="preserve">Dans le secteur </w:t>
      </w:r>
      <w:proofErr w:type="spellStart"/>
      <w:r w:rsidRPr="00257DF3">
        <w:rPr>
          <w:u w:val="single"/>
        </w:rPr>
        <w:t>UAa</w:t>
      </w:r>
      <w:proofErr w:type="spellEnd"/>
      <w:r w:rsidRPr="00257DF3">
        <w:rPr>
          <w:u w:val="single"/>
        </w:rPr>
        <w:t> :</w:t>
      </w:r>
    </w:p>
    <w:p w14:paraId="372981D3" w14:textId="77777777" w:rsidR="00704836" w:rsidRDefault="00704836" w:rsidP="00704836">
      <w:pPr>
        <w:pStyle w:val="DveloppementEncart"/>
        <w:rPr>
          <w:lang w:bidi="en-US"/>
        </w:rPr>
      </w:pPr>
      <w:r>
        <w:rPr>
          <w:lang w:bidi="en-US"/>
        </w:rPr>
        <w:t>Les couvertures seront en tuiles rondes de type canal d’aspect vieilli. Les tuiles rouges sont à proscrire. Les pentes doivent être comprises entre 25 et 35%. Elles doivent se terminer sans dépassement sur les murs pignons. Dans certains cas exceptionnels justifiés par l’architecture, d’autres matériaux pourront être envisagés.</w:t>
      </w:r>
    </w:p>
    <w:p w14:paraId="4E6659FD" w14:textId="77777777" w:rsidR="00704836" w:rsidRDefault="00704836" w:rsidP="00704836">
      <w:pPr>
        <w:pStyle w:val="DveloppementEncart"/>
        <w:rPr>
          <w:lang w:bidi="en-US"/>
        </w:rPr>
      </w:pPr>
      <w:r>
        <w:rPr>
          <w:lang w:bidi="en-US"/>
        </w:rPr>
        <w:t>Les débords de toiture doivent être choisis en fonction du type de bâtiment et de l’homogénéité de la rue, par exemple :</w:t>
      </w:r>
    </w:p>
    <w:p w14:paraId="47970CB0" w14:textId="77777777" w:rsidR="00704836" w:rsidRDefault="00704836" w:rsidP="00704836">
      <w:pPr>
        <w:pStyle w:val="DveloppementEncart"/>
        <w:numPr>
          <w:ilvl w:val="0"/>
          <w:numId w:val="46"/>
        </w:numPr>
        <w:rPr>
          <w:lang w:bidi="en-US"/>
        </w:rPr>
      </w:pPr>
      <w:r>
        <w:rPr>
          <w:lang w:bidi="en-US"/>
        </w:rPr>
        <w:t>Génoise,</w:t>
      </w:r>
    </w:p>
    <w:p w14:paraId="08CE843F" w14:textId="77777777" w:rsidR="00704836" w:rsidRDefault="00704836" w:rsidP="00704836">
      <w:pPr>
        <w:pStyle w:val="DveloppementEncart"/>
        <w:numPr>
          <w:ilvl w:val="0"/>
          <w:numId w:val="46"/>
        </w:numPr>
        <w:rPr>
          <w:lang w:bidi="en-US"/>
        </w:rPr>
      </w:pPr>
      <w:r>
        <w:rPr>
          <w:lang w:bidi="en-US"/>
        </w:rPr>
        <w:t>Corniche, pierre, plâtre,</w:t>
      </w:r>
    </w:p>
    <w:p w14:paraId="75B42339" w14:textId="77777777" w:rsidR="00704836" w:rsidRDefault="00704836" w:rsidP="00704836">
      <w:pPr>
        <w:pStyle w:val="DveloppementEncart"/>
        <w:numPr>
          <w:ilvl w:val="0"/>
          <w:numId w:val="46"/>
        </w:numPr>
        <w:rPr>
          <w:lang w:bidi="en-US"/>
        </w:rPr>
      </w:pPr>
      <w:r>
        <w:rPr>
          <w:lang w:bidi="en-US"/>
        </w:rPr>
        <w:t>Débord de chevrons.</w:t>
      </w:r>
    </w:p>
    <w:p w14:paraId="1AB846B5" w14:textId="77777777" w:rsidR="00F81019" w:rsidRDefault="00704836" w:rsidP="00704836">
      <w:pPr>
        <w:pStyle w:val="DveloppementEncart"/>
      </w:pPr>
      <w:r>
        <w:rPr>
          <w:lang w:bidi="en-US"/>
        </w:rPr>
        <w:t>L’installation de panneaux solaires est autorisée sur les toits sont condition d’une intégration totale à la toiture</w:t>
      </w:r>
      <w:r w:rsidR="00893A3F" w:rsidRPr="00835A47">
        <w:t>.</w:t>
      </w:r>
    </w:p>
    <w:p w14:paraId="2A7D511E" w14:textId="77777777" w:rsidR="008E5101" w:rsidRDefault="008E5101" w:rsidP="00704836">
      <w:pPr>
        <w:pStyle w:val="DveloppementEncart"/>
      </w:pPr>
    </w:p>
    <w:p w14:paraId="249DAAB1" w14:textId="77777777" w:rsidR="008E5101" w:rsidRDefault="008E5101" w:rsidP="00704836">
      <w:pPr>
        <w:pStyle w:val="DveloppementEncart"/>
      </w:pPr>
    </w:p>
    <w:p w14:paraId="4FAA0405" w14:textId="77777777" w:rsidR="008E5101" w:rsidRDefault="008E5101" w:rsidP="00704836">
      <w:pPr>
        <w:pStyle w:val="DveloppementEncart"/>
      </w:pPr>
    </w:p>
    <w:p w14:paraId="486904BD" w14:textId="77777777" w:rsidR="008E5101" w:rsidRDefault="008E5101" w:rsidP="00704836">
      <w:pPr>
        <w:pStyle w:val="DveloppementEncart"/>
      </w:pPr>
    </w:p>
    <w:p w14:paraId="7FE7A717" w14:textId="77777777" w:rsidR="008E5101" w:rsidRPr="00F81019" w:rsidRDefault="008E5101" w:rsidP="00704836">
      <w:pPr>
        <w:pStyle w:val="DveloppementEncart"/>
      </w:pPr>
    </w:p>
    <w:p w14:paraId="750214CA" w14:textId="77777777" w:rsidR="00686F75" w:rsidRPr="00835A47" w:rsidRDefault="00704836" w:rsidP="00704836">
      <w:pPr>
        <w:pStyle w:val="0TM5"/>
        <w:rPr>
          <w:lang w:bidi="en-US"/>
        </w:rPr>
      </w:pPr>
      <w:r w:rsidRPr="00704836">
        <w:rPr>
          <w:lang w:bidi="en-US"/>
        </w:rPr>
        <w:lastRenderedPageBreak/>
        <w:t>Abords et aménagements divers</w:t>
      </w:r>
    </w:p>
    <w:p w14:paraId="6BE477E6" w14:textId="77777777" w:rsidR="00704836" w:rsidRDefault="00704836" w:rsidP="00704836">
      <w:pPr>
        <w:pStyle w:val="DveloppementEncart"/>
        <w:rPr>
          <w:lang w:bidi="en-US"/>
        </w:rPr>
      </w:pPr>
      <w:r>
        <w:rPr>
          <w:lang w:bidi="en-US"/>
        </w:rPr>
        <w:t>Les murs de soutènement et les parapets doivent être traités en pierres. Si des garde-corps sont nécessaires, ils doivent être métalliques, droits et montés en séries verticales. Les barreaudages en tubes horizontaux sont interdits.</w:t>
      </w:r>
    </w:p>
    <w:p w14:paraId="36D8AFC3" w14:textId="77777777" w:rsidR="00704836" w:rsidRDefault="00704836" w:rsidP="00704836">
      <w:pPr>
        <w:pStyle w:val="DveloppementEncart"/>
        <w:rPr>
          <w:lang w:bidi="en-US"/>
        </w:rPr>
      </w:pPr>
      <w:r>
        <w:rPr>
          <w:lang w:bidi="en-US"/>
        </w:rPr>
        <w:t>Chaque fois que possible, des pavages ou des calades doivent être réalisées en ménageant un escalier au centre des étroites ruelles, lorsque celles-ci présentent une pente prononcée.</w:t>
      </w:r>
    </w:p>
    <w:p w14:paraId="31DB9366" w14:textId="77777777" w:rsidR="00704836" w:rsidRDefault="00704836" w:rsidP="00704836">
      <w:pPr>
        <w:pStyle w:val="DveloppementEncart"/>
        <w:rPr>
          <w:lang w:bidi="en-US"/>
        </w:rPr>
      </w:pPr>
      <w:r>
        <w:rPr>
          <w:lang w:bidi="en-US"/>
        </w:rPr>
        <w:t>Les citernes de combustibles ou autres doivent être soit enterrées, soit masquées par des haies vives, soit intégrées à la construction</w:t>
      </w:r>
      <w:r w:rsidR="00686F75" w:rsidRPr="00835A47">
        <w:rPr>
          <w:lang w:bidi="en-US"/>
        </w:rPr>
        <w:t>.</w:t>
      </w:r>
    </w:p>
    <w:p w14:paraId="4FB27570" w14:textId="77777777" w:rsidR="00704836" w:rsidRDefault="00704836" w:rsidP="00704836">
      <w:pPr>
        <w:pStyle w:val="DveloppementEncart"/>
        <w:rPr>
          <w:lang w:bidi="en-US"/>
        </w:rPr>
      </w:pPr>
    </w:p>
    <w:p w14:paraId="0C502B2C" w14:textId="77777777" w:rsidR="0049478F" w:rsidRDefault="0057063C" w:rsidP="0049478F">
      <w:pPr>
        <w:pStyle w:val="0TM4"/>
        <w:rPr>
          <w:lang w:bidi="en-US"/>
        </w:rPr>
      </w:pPr>
      <w:r>
        <w:rPr>
          <w:lang w:bidi="en-US"/>
        </w:rPr>
        <w:t xml:space="preserve">Article </w:t>
      </w:r>
      <w:r w:rsidR="0049478F">
        <w:rPr>
          <w:lang w:bidi="en-US"/>
        </w:rPr>
        <w:t>12 – Stationnement</w:t>
      </w:r>
    </w:p>
    <w:p w14:paraId="7A94F685" w14:textId="77777777" w:rsidR="00704836" w:rsidRDefault="00704836" w:rsidP="00704836">
      <w:pPr>
        <w:pStyle w:val="DveloppementEncart"/>
        <w:rPr>
          <w:lang w:bidi="en-US"/>
        </w:rPr>
      </w:pPr>
      <w:r>
        <w:rPr>
          <w:lang w:bidi="en-US"/>
        </w:rPr>
        <w:t>Le stationnement des véhicules correspondant aux besoins des constructions et installations nouvelles doit être assuré en dehors des voies publiques et sur des emplacements prévus à cet effet.</w:t>
      </w:r>
    </w:p>
    <w:p w14:paraId="3FC24DB8" w14:textId="77777777" w:rsidR="00704836" w:rsidRDefault="00704836" w:rsidP="00704836">
      <w:pPr>
        <w:pStyle w:val="DveloppementEncart"/>
        <w:rPr>
          <w:lang w:bidi="en-US"/>
        </w:rPr>
      </w:pPr>
      <w:r>
        <w:rPr>
          <w:lang w:bidi="en-US"/>
        </w:rPr>
        <w:t>Il est exigé au minimum :</w:t>
      </w:r>
    </w:p>
    <w:p w14:paraId="1C2C59FF" w14:textId="77777777" w:rsidR="00704836" w:rsidRDefault="00704836" w:rsidP="00704836">
      <w:pPr>
        <w:pStyle w:val="DveloppementEncart"/>
        <w:numPr>
          <w:ilvl w:val="0"/>
          <w:numId w:val="46"/>
        </w:numPr>
        <w:rPr>
          <w:lang w:bidi="en-US"/>
        </w:rPr>
      </w:pPr>
      <w:r>
        <w:rPr>
          <w:lang w:bidi="en-US"/>
        </w:rPr>
        <w:t>Pour les constructions à usage d’habitation : une place par logement ;</w:t>
      </w:r>
    </w:p>
    <w:p w14:paraId="6C85506B" w14:textId="77777777" w:rsidR="00704836" w:rsidRDefault="00704836" w:rsidP="00704836">
      <w:pPr>
        <w:pStyle w:val="DveloppementEncart"/>
        <w:numPr>
          <w:ilvl w:val="0"/>
          <w:numId w:val="46"/>
        </w:numPr>
        <w:rPr>
          <w:lang w:bidi="en-US"/>
        </w:rPr>
      </w:pPr>
      <w:r>
        <w:rPr>
          <w:lang w:bidi="en-US"/>
        </w:rPr>
        <w:t>Pour les constructions à usage de bureaux : une place de stationnement pour 40 m² de surface de plancher hors œuvre nette ;</w:t>
      </w:r>
    </w:p>
    <w:p w14:paraId="516B0F55" w14:textId="77777777" w:rsidR="00704836" w:rsidRDefault="00704836" w:rsidP="00704836">
      <w:pPr>
        <w:pStyle w:val="DveloppementEncart"/>
        <w:numPr>
          <w:ilvl w:val="0"/>
          <w:numId w:val="46"/>
        </w:numPr>
        <w:rPr>
          <w:lang w:bidi="en-US"/>
        </w:rPr>
      </w:pPr>
      <w:r>
        <w:rPr>
          <w:lang w:bidi="en-US"/>
        </w:rPr>
        <w:t>Pour les constructions à usage de commerce de plus de 50 m2 de surface de vente : une place de stationnement pour 20 m² de surface de plancher hors œuvre nette ;</w:t>
      </w:r>
    </w:p>
    <w:p w14:paraId="13381077" w14:textId="77777777" w:rsidR="00704836" w:rsidRDefault="00704836" w:rsidP="00704836">
      <w:pPr>
        <w:pStyle w:val="DveloppementEncart"/>
        <w:numPr>
          <w:ilvl w:val="0"/>
          <w:numId w:val="46"/>
        </w:numPr>
        <w:rPr>
          <w:lang w:bidi="en-US"/>
        </w:rPr>
      </w:pPr>
      <w:r>
        <w:rPr>
          <w:lang w:bidi="en-US"/>
        </w:rPr>
        <w:t>Pour les hôtels et restaurants : une place de stationnement par chambre et une place de stationnement pour 10 m² de salle de restaurant ;</w:t>
      </w:r>
    </w:p>
    <w:p w14:paraId="68DC5DE0" w14:textId="77777777" w:rsidR="00704836" w:rsidRDefault="00704836" w:rsidP="00704836">
      <w:pPr>
        <w:pStyle w:val="DveloppementEncart"/>
        <w:numPr>
          <w:ilvl w:val="0"/>
          <w:numId w:val="46"/>
        </w:numPr>
        <w:rPr>
          <w:lang w:bidi="en-US"/>
        </w:rPr>
      </w:pPr>
      <w:r>
        <w:rPr>
          <w:lang w:bidi="en-US"/>
        </w:rPr>
        <w:t>Pour les constructions et installations de service public ou d’intérêt général : une place de stationnement pour 10 personnes pouvant être accueillies.</w:t>
      </w:r>
    </w:p>
    <w:p w14:paraId="690A4080" w14:textId="77777777" w:rsidR="00704836" w:rsidRDefault="00704836" w:rsidP="00704836">
      <w:pPr>
        <w:pStyle w:val="DveloppementEncart"/>
        <w:rPr>
          <w:lang w:bidi="en-US"/>
        </w:rPr>
      </w:pPr>
      <w:r>
        <w:rPr>
          <w:lang w:bidi="en-US"/>
        </w:rPr>
        <w:t>A ces places de stationnement s’ajoutent les aires pour la manœuvre et le stationnement des autocars et des véhicules de livraison ainsi que les garages ou abris pour les deux roues.</w:t>
      </w:r>
    </w:p>
    <w:p w14:paraId="49595E71" w14:textId="77777777" w:rsidR="00701DE1" w:rsidRDefault="00704836" w:rsidP="00704836">
      <w:pPr>
        <w:pStyle w:val="DveloppementEncart"/>
        <w:rPr>
          <w:lang w:bidi="en-US"/>
        </w:rPr>
      </w:pPr>
      <w:r>
        <w:rPr>
          <w:lang w:bidi="en-US"/>
        </w:rPr>
        <w:t xml:space="preserve">Pour tout autre usage : une place par tranche de 50 m² de plancher hors œuvre nette. </w:t>
      </w:r>
      <w:r>
        <w:rPr>
          <w:lang w:bidi="en-US"/>
        </w:rPr>
        <w:cr/>
      </w:r>
    </w:p>
    <w:p w14:paraId="0488FD21" w14:textId="77777777" w:rsidR="00701DE1" w:rsidRPr="00701DE1" w:rsidRDefault="00704836" w:rsidP="00701DE1">
      <w:pPr>
        <w:pStyle w:val="DveloppementEncart"/>
        <w:rPr>
          <w:u w:val="single"/>
          <w:lang w:bidi="en-US"/>
        </w:rPr>
      </w:pPr>
      <w:r>
        <w:rPr>
          <w:u w:val="single"/>
          <w:lang w:bidi="en-US"/>
        </w:rPr>
        <w:t>Modalités d’application</w:t>
      </w:r>
    </w:p>
    <w:p w14:paraId="166399EE" w14:textId="77777777" w:rsidR="00704836" w:rsidRDefault="00704836" w:rsidP="00704836">
      <w:pPr>
        <w:pStyle w:val="DveloppementEncart"/>
        <w:rPr>
          <w:lang w:bidi="en-US"/>
        </w:rPr>
      </w:pPr>
      <w:r>
        <w:rPr>
          <w:lang w:bidi="en-US"/>
        </w:rPr>
        <w:t>Ces dispositions ne sont pas applicables aux aménagements et extensions limitées des bâtiments existants lorsque leur affectation reste inchangée ou n’entraîne pas d’augmentation de fréquentation.</w:t>
      </w:r>
    </w:p>
    <w:p w14:paraId="0615091F" w14:textId="77777777" w:rsidR="00704836" w:rsidRDefault="00704836" w:rsidP="00704836">
      <w:pPr>
        <w:pStyle w:val="DveloppementEncart"/>
        <w:rPr>
          <w:lang w:bidi="en-US"/>
        </w:rPr>
      </w:pPr>
      <w:r>
        <w:rPr>
          <w:lang w:bidi="en-US"/>
        </w:rPr>
        <w:t>En cas d’impossibilité architecturale ou technique d’aménager sur le terrain de l’opération le nombre d’emplacements nécessaires au stationnement le constructeur peut être autorisé :</w:t>
      </w:r>
    </w:p>
    <w:p w14:paraId="700B8C94" w14:textId="77777777" w:rsidR="00704836" w:rsidRDefault="00704836" w:rsidP="00704836">
      <w:pPr>
        <w:pStyle w:val="DveloppementEncart"/>
        <w:numPr>
          <w:ilvl w:val="0"/>
          <w:numId w:val="46"/>
        </w:numPr>
        <w:rPr>
          <w:lang w:bidi="en-US"/>
        </w:rPr>
      </w:pPr>
      <w:r>
        <w:rPr>
          <w:lang w:bidi="en-US"/>
        </w:rPr>
        <w:t>A aménager sur un autre terrain situé à moins de 300 mètres du premier, les surfaces de stationnement qui lui font défaut, à condition qu’il apporte la preuve qu’il réalise ou qu’il fait réaliser lesdites places.</w:t>
      </w:r>
    </w:p>
    <w:p w14:paraId="061CEAF4" w14:textId="77777777" w:rsidR="000D03F4" w:rsidRPr="009F546E" w:rsidRDefault="00704836" w:rsidP="00704836">
      <w:pPr>
        <w:pStyle w:val="DveloppementEncart"/>
        <w:numPr>
          <w:ilvl w:val="0"/>
          <w:numId w:val="46"/>
        </w:numPr>
        <w:rPr>
          <w:lang w:bidi="en-US"/>
        </w:rPr>
      </w:pPr>
      <w:r>
        <w:rPr>
          <w:lang w:bidi="en-US"/>
        </w:rPr>
        <w:t xml:space="preserve">A justifier l’obtention d’une concession à long terme dans un parc public de stationnement, ou à verser une participation conformément à l’article L 421-3, paragraphe 4 et 5 du Code de l’Urbanisme. </w:t>
      </w:r>
      <w:r>
        <w:rPr>
          <w:lang w:bidi="en-US"/>
        </w:rPr>
        <w:cr/>
      </w:r>
      <w:r w:rsidR="000D03F4" w:rsidRPr="009F546E">
        <w:rPr>
          <w:lang w:bidi="en-US"/>
        </w:rPr>
        <w:t>.</w:t>
      </w:r>
    </w:p>
    <w:p w14:paraId="1E6E3662" w14:textId="77777777" w:rsidR="00654E41" w:rsidRDefault="0057063C" w:rsidP="00654E41">
      <w:pPr>
        <w:pStyle w:val="0TM4"/>
        <w:rPr>
          <w:lang w:bidi="en-US"/>
        </w:rPr>
      </w:pPr>
      <w:r>
        <w:rPr>
          <w:lang w:bidi="en-US"/>
        </w:rPr>
        <w:t xml:space="preserve">Article </w:t>
      </w:r>
      <w:r w:rsidR="00654E41">
        <w:rPr>
          <w:lang w:bidi="en-US"/>
        </w:rPr>
        <w:t>13 – Espaces libres et plantations</w:t>
      </w:r>
    </w:p>
    <w:p w14:paraId="052919BC" w14:textId="77777777" w:rsidR="00704836" w:rsidRDefault="00704836" w:rsidP="00704836">
      <w:pPr>
        <w:pStyle w:val="DveloppementEncart"/>
        <w:rPr>
          <w:lang w:bidi="en-US"/>
        </w:rPr>
      </w:pPr>
      <w:r>
        <w:rPr>
          <w:lang w:bidi="en-US"/>
        </w:rPr>
        <w:t>Les surfaces libres de toute construction ainsi que les aires de stationnement doivent être plantées.</w:t>
      </w:r>
    </w:p>
    <w:p w14:paraId="14CCE364" w14:textId="77777777" w:rsidR="00971378" w:rsidRPr="00971378" w:rsidRDefault="00704836" w:rsidP="00704836">
      <w:pPr>
        <w:pStyle w:val="DveloppementEncart"/>
        <w:rPr>
          <w:lang w:bidi="en-US"/>
        </w:rPr>
      </w:pPr>
      <w:r>
        <w:rPr>
          <w:lang w:bidi="en-US"/>
        </w:rPr>
        <w:t>Les essences locales doivent être privilégiées</w:t>
      </w:r>
      <w:r w:rsidR="00971378">
        <w:rPr>
          <w:lang w:bidi="en-US"/>
        </w:rPr>
        <w:t>.</w:t>
      </w:r>
    </w:p>
    <w:p w14:paraId="133C3F9C" w14:textId="77777777" w:rsidR="002A4EB9" w:rsidRDefault="002A4EB9" w:rsidP="002A4EB9">
      <w:pPr>
        <w:pStyle w:val="0TM4"/>
        <w:rPr>
          <w:lang w:bidi="en-US"/>
        </w:rPr>
      </w:pPr>
      <w:r>
        <w:rPr>
          <w:lang w:bidi="en-US"/>
        </w:rPr>
        <w:t xml:space="preserve">Article 14 – </w:t>
      </w:r>
      <w:r w:rsidRPr="002A4EB9">
        <w:rPr>
          <w:lang w:bidi="en-US"/>
        </w:rPr>
        <w:t>Obligat</w:t>
      </w:r>
      <w:r>
        <w:rPr>
          <w:lang w:bidi="en-US"/>
        </w:rPr>
        <w:t>ions en matière de performances é</w:t>
      </w:r>
      <w:r w:rsidRPr="002A4EB9">
        <w:rPr>
          <w:lang w:bidi="en-US"/>
        </w:rPr>
        <w:t>nergétiques</w:t>
      </w:r>
      <w:r>
        <w:rPr>
          <w:lang w:bidi="en-US"/>
        </w:rPr>
        <w:t xml:space="preserve"> </w:t>
      </w:r>
      <w:r w:rsidRPr="002A4EB9">
        <w:rPr>
          <w:lang w:bidi="en-US"/>
        </w:rPr>
        <w:t>et environnementales</w:t>
      </w:r>
    </w:p>
    <w:p w14:paraId="0960F3B4" w14:textId="77777777" w:rsidR="002A4EB9" w:rsidRPr="005A62AC" w:rsidRDefault="00704836" w:rsidP="003E3FF6">
      <w:pPr>
        <w:pStyle w:val="DveloppementEncart"/>
        <w:sectPr w:rsidR="002A4EB9" w:rsidRPr="005A62AC" w:rsidSect="00665ECE">
          <w:headerReference w:type="default" r:id="rId19"/>
          <w:footnotePr>
            <w:pos w:val="beneathText"/>
          </w:footnotePr>
          <w:pgSz w:w="11906" w:h="16838" w:code="9"/>
          <w:pgMar w:top="1134" w:right="3402" w:bottom="1134" w:left="1134" w:header="709" w:footer="505" w:gutter="0"/>
          <w:cols w:space="708"/>
          <w:docGrid w:linePitch="360"/>
        </w:sectPr>
      </w:pPr>
      <w:r w:rsidRPr="00704836">
        <w:lastRenderedPageBreak/>
        <w:t>Non réglementé</w:t>
      </w:r>
      <w:r>
        <w:t>.</w:t>
      </w:r>
    </w:p>
    <w:bookmarkEnd w:id="9"/>
    <w:p w14:paraId="6772046C" w14:textId="77777777" w:rsidR="008F11BD" w:rsidRPr="00E47EFF" w:rsidRDefault="008F11BD" w:rsidP="008F11BD">
      <w:pPr>
        <w:pStyle w:val="DveloppementEncart"/>
      </w:pPr>
    </w:p>
    <w:p w14:paraId="1C20A0BE" w14:textId="77777777" w:rsidR="009E0E00" w:rsidRDefault="009E0E00" w:rsidP="009E0E00">
      <w:pPr>
        <w:pStyle w:val="DveloppementEncart"/>
        <w:rPr>
          <w:lang w:bidi="en-US"/>
        </w:rPr>
      </w:pPr>
    </w:p>
    <w:p w14:paraId="2AC35604" w14:textId="77777777" w:rsidR="009E0E00" w:rsidRDefault="009E0E00" w:rsidP="009E0E00">
      <w:pPr>
        <w:pStyle w:val="DveloppementEncart"/>
        <w:rPr>
          <w:lang w:bidi="en-US"/>
        </w:rPr>
      </w:pPr>
    </w:p>
    <w:p w14:paraId="22C7ABC0" w14:textId="77777777" w:rsidR="009E0E00" w:rsidRDefault="009E0E00" w:rsidP="009E0E00">
      <w:pPr>
        <w:pStyle w:val="DveloppementEncart"/>
        <w:rPr>
          <w:lang w:bidi="en-US"/>
        </w:rPr>
      </w:pPr>
    </w:p>
    <w:p w14:paraId="6114A57D" w14:textId="77777777" w:rsidR="009E0E00" w:rsidRDefault="009E0E00" w:rsidP="009E0E00">
      <w:pPr>
        <w:pStyle w:val="DveloppementEncart"/>
        <w:rPr>
          <w:lang w:bidi="en-US"/>
        </w:rPr>
      </w:pPr>
    </w:p>
    <w:p w14:paraId="701D83D9" w14:textId="77777777" w:rsidR="009E0E00" w:rsidRDefault="009E0E00" w:rsidP="009E0E00">
      <w:pPr>
        <w:pStyle w:val="DveloppementEncart"/>
        <w:rPr>
          <w:lang w:bidi="en-US"/>
        </w:rPr>
      </w:pPr>
    </w:p>
    <w:p w14:paraId="37581B10" w14:textId="77777777" w:rsidR="009E0E00" w:rsidRDefault="009E0E00" w:rsidP="009E0E00">
      <w:pPr>
        <w:pStyle w:val="DveloppementEncart"/>
        <w:rPr>
          <w:lang w:bidi="en-US"/>
        </w:rPr>
      </w:pPr>
    </w:p>
    <w:p w14:paraId="4A12F8C6" w14:textId="77777777" w:rsidR="009E0E00" w:rsidRDefault="009E0E00" w:rsidP="009E0E00">
      <w:pPr>
        <w:pStyle w:val="DveloppementEncart"/>
        <w:rPr>
          <w:lang w:bidi="en-US"/>
        </w:rPr>
      </w:pPr>
    </w:p>
    <w:p w14:paraId="54DE941A" w14:textId="77777777" w:rsidR="009E0E00" w:rsidRDefault="009E0E00" w:rsidP="009E0E00">
      <w:pPr>
        <w:pStyle w:val="DveloppementEncart"/>
        <w:rPr>
          <w:lang w:bidi="en-US"/>
        </w:rPr>
      </w:pPr>
    </w:p>
    <w:p w14:paraId="79E490EB" w14:textId="77777777" w:rsidR="009E0E00" w:rsidRDefault="009E0E00" w:rsidP="009E0E00">
      <w:pPr>
        <w:pStyle w:val="DveloppementEncart"/>
        <w:rPr>
          <w:lang w:bidi="en-US"/>
        </w:rPr>
      </w:pPr>
    </w:p>
    <w:p w14:paraId="509881A7" w14:textId="77777777" w:rsidR="009E0E00" w:rsidRDefault="009E0E00" w:rsidP="009E0E00">
      <w:pPr>
        <w:pStyle w:val="DveloppementEncart"/>
        <w:rPr>
          <w:lang w:bidi="en-US"/>
        </w:rPr>
      </w:pPr>
    </w:p>
    <w:p w14:paraId="05B2CE4B" w14:textId="77777777" w:rsidR="009E0E00" w:rsidRDefault="009E0E00" w:rsidP="009E0E00">
      <w:pPr>
        <w:pStyle w:val="DveloppementEncart"/>
        <w:rPr>
          <w:lang w:bidi="en-US"/>
        </w:rPr>
      </w:pPr>
    </w:p>
    <w:p w14:paraId="37A0D8EE" w14:textId="77777777" w:rsidR="009E0E00" w:rsidRDefault="009E0E00" w:rsidP="009E0E00">
      <w:pPr>
        <w:pStyle w:val="0TM1"/>
        <w:rPr>
          <w:lang w:bidi="en-US"/>
        </w:rPr>
      </w:pPr>
      <w:bookmarkStart w:id="19" w:name="_Toc492374682"/>
      <w:bookmarkStart w:id="20" w:name="_Toc513471470"/>
      <w:r w:rsidRPr="009E0E00">
        <w:drawing>
          <wp:anchor distT="0" distB="0" distL="114300" distR="114300" simplePos="0" relativeHeight="251656192" behindDoc="1" locked="1" layoutInCell="1" allowOverlap="1" wp14:anchorId="40BA49B0" wp14:editId="45A9C5AB">
            <wp:simplePos x="0" y="0"/>
            <wp:positionH relativeFrom="page">
              <wp:posOffset>2668270</wp:posOffset>
            </wp:positionH>
            <wp:positionV relativeFrom="page">
              <wp:posOffset>0</wp:posOffset>
            </wp:positionV>
            <wp:extent cx="4895215" cy="10690225"/>
            <wp:effectExtent l="0" t="0" r="635" b="0"/>
            <wp:wrapNone/>
            <wp:docPr id="24" name="Image 1" descr="CH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1.png"/>
                    <pic:cNvPicPr/>
                  </pic:nvPicPr>
                  <pic:blipFill rotWithShape="1">
                    <a:blip r:embed="rId20"/>
                    <a:srcRect l="35189"/>
                    <a:stretch/>
                  </pic:blipFill>
                  <pic:spPr bwMode="auto">
                    <a:xfrm>
                      <a:off x="0" y="0"/>
                      <a:ext cx="4895215" cy="10690225"/>
                    </a:xfrm>
                    <a:prstGeom prst="rect">
                      <a:avLst/>
                    </a:prstGeom>
                    <a:ln>
                      <a:noFill/>
                    </a:ln>
                    <a:extLst>
                      <a:ext uri="{53640926-AAD7-44D8-BBD7-CCE9431645EC}">
                        <a14:shadowObscured xmlns:a14="http://schemas.microsoft.com/office/drawing/2010/main"/>
                      </a:ext>
                    </a:extLst>
                  </pic:spPr>
                </pic:pic>
              </a:graphicData>
            </a:graphic>
          </wp:anchor>
        </w:drawing>
      </w:r>
      <w:r>
        <w:rPr>
          <w:lang w:bidi="en-US"/>
        </w:rPr>
        <w:t>Dispositions applicables aux zones A Urbaniser (AU)</w:t>
      </w:r>
      <w:bookmarkEnd w:id="19"/>
      <w:bookmarkEnd w:id="20"/>
    </w:p>
    <w:p w14:paraId="30AEF974" w14:textId="2B44D0ED" w:rsidR="008E5101" w:rsidRDefault="00CE7BC0">
      <w:pPr>
        <w:pStyle w:val="TM2"/>
        <w:rPr>
          <w:rFonts w:asciiTheme="minorHAnsi" w:eastAsiaTheme="minorEastAsia" w:hAnsiTheme="minorHAnsi" w:cstheme="minorBidi"/>
          <w:lang w:eastAsia="fr-FR"/>
        </w:rPr>
      </w:pPr>
      <w:r>
        <w:fldChar w:fldCharType="begin"/>
      </w:r>
      <w:r w:rsidR="002B2BCF">
        <w:instrText xml:space="preserve"> TOC \b CHAP3 \* MERGEFORMAT </w:instrText>
      </w:r>
      <w:r>
        <w:fldChar w:fldCharType="separate"/>
      </w:r>
      <w:r w:rsidR="008E5101">
        <w:rPr>
          <w:lang w:bidi="en-US"/>
        </w:rPr>
        <w:t>Dispositions applicables à la zone 1AUa</w:t>
      </w:r>
      <w:r w:rsidR="008E5101">
        <w:tab/>
      </w:r>
      <w:r w:rsidR="008E5101">
        <w:fldChar w:fldCharType="begin"/>
      </w:r>
      <w:r w:rsidR="008E5101">
        <w:instrText xml:space="preserve"> PAGEREF _Toc513471462 \h </w:instrText>
      </w:r>
      <w:r w:rsidR="008E5101">
        <w:fldChar w:fldCharType="separate"/>
      </w:r>
      <w:r w:rsidR="007F052B">
        <w:t>15</w:t>
      </w:r>
      <w:r w:rsidR="008E5101">
        <w:fldChar w:fldCharType="end"/>
      </w:r>
    </w:p>
    <w:p w14:paraId="43A4AC8F" w14:textId="1C50CE17" w:rsidR="008E5101" w:rsidRDefault="008E5101">
      <w:pPr>
        <w:pStyle w:val="TM4"/>
        <w:rPr>
          <w:rFonts w:asciiTheme="minorHAnsi" w:eastAsiaTheme="minorEastAsia" w:hAnsiTheme="minorHAnsi" w:cstheme="minorBidi"/>
          <w:sz w:val="22"/>
          <w:szCs w:val="22"/>
          <w:lang w:eastAsia="fr-FR"/>
        </w:rPr>
      </w:pPr>
      <w:r>
        <w:rPr>
          <w:lang w:bidi="en-US"/>
        </w:rPr>
        <w:t>Section I – Nature de l’occupation et de l’utilisation du sol</w:t>
      </w:r>
      <w:r>
        <w:tab/>
      </w:r>
      <w:r>
        <w:fldChar w:fldCharType="begin"/>
      </w:r>
      <w:r>
        <w:instrText xml:space="preserve"> PAGEREF _Toc513471463 \h </w:instrText>
      </w:r>
      <w:r>
        <w:fldChar w:fldCharType="separate"/>
      </w:r>
      <w:r w:rsidR="007F052B">
        <w:t>15</w:t>
      </w:r>
      <w:r>
        <w:fldChar w:fldCharType="end"/>
      </w:r>
    </w:p>
    <w:p w14:paraId="1F7CC67D" w14:textId="6F3D3BF0" w:rsidR="008E5101" w:rsidRDefault="008E5101">
      <w:pPr>
        <w:pStyle w:val="TM4"/>
        <w:rPr>
          <w:rFonts w:asciiTheme="minorHAnsi" w:eastAsiaTheme="minorEastAsia" w:hAnsiTheme="minorHAnsi" w:cstheme="minorBidi"/>
          <w:sz w:val="22"/>
          <w:szCs w:val="22"/>
          <w:lang w:eastAsia="fr-FR"/>
        </w:rPr>
      </w:pPr>
      <w:r>
        <w:rPr>
          <w:lang w:bidi="en-US"/>
        </w:rPr>
        <w:t>Section II – Conditions de l’occupation du sol</w:t>
      </w:r>
      <w:r>
        <w:tab/>
      </w:r>
      <w:r>
        <w:fldChar w:fldCharType="begin"/>
      </w:r>
      <w:r>
        <w:instrText xml:space="preserve"> PAGEREF _Toc513471464 \h </w:instrText>
      </w:r>
      <w:r>
        <w:fldChar w:fldCharType="separate"/>
      </w:r>
      <w:r w:rsidR="007F052B">
        <w:t>16</w:t>
      </w:r>
      <w:r>
        <w:fldChar w:fldCharType="end"/>
      </w:r>
    </w:p>
    <w:p w14:paraId="10D76967" w14:textId="77777777" w:rsidR="002B2BCF" w:rsidRPr="002B2BCF" w:rsidRDefault="00CE7BC0" w:rsidP="002B2BCF">
      <w:pPr>
        <w:pStyle w:val="DveloppementEncart"/>
      </w:pPr>
      <w:r>
        <w:fldChar w:fldCharType="end"/>
      </w:r>
    </w:p>
    <w:p w14:paraId="32F34C8A" w14:textId="77777777" w:rsidR="002B2BCF" w:rsidRPr="002B2BCF" w:rsidRDefault="002B2BCF" w:rsidP="00A33622">
      <w:pPr>
        <w:pStyle w:val="0TM3"/>
        <w:sectPr w:rsidR="002B2BCF" w:rsidRPr="002B2BCF" w:rsidSect="009E0E00">
          <w:headerReference w:type="default" r:id="rId21"/>
          <w:footnotePr>
            <w:pos w:val="beneathText"/>
          </w:footnotePr>
          <w:pgSz w:w="11906" w:h="16838" w:code="9"/>
          <w:pgMar w:top="1134" w:right="1134" w:bottom="1134" w:left="4536" w:header="709" w:footer="505" w:gutter="0"/>
          <w:cols w:space="708"/>
          <w:docGrid w:linePitch="360"/>
        </w:sectPr>
      </w:pPr>
    </w:p>
    <w:p w14:paraId="3ACC25D8" w14:textId="77777777" w:rsidR="00514B09" w:rsidRDefault="002B2BCF" w:rsidP="002A4EB9">
      <w:pPr>
        <w:pStyle w:val="0TM2"/>
      </w:pPr>
      <w:bookmarkStart w:id="21" w:name="_Toc513471462"/>
      <w:bookmarkStart w:id="22" w:name="CHAP3"/>
      <w:r>
        <w:lastRenderedPageBreak/>
        <w:t>Dispositions applicables à la zone 1AU</w:t>
      </w:r>
      <w:r w:rsidR="00F951E8">
        <w:t>a</w:t>
      </w:r>
      <w:bookmarkEnd w:id="21"/>
    </w:p>
    <w:p w14:paraId="44D4B5E5" w14:textId="77777777" w:rsidR="007E2B07" w:rsidRDefault="00F951E8" w:rsidP="007E2B07">
      <w:pPr>
        <w:pStyle w:val="DveloppementEncart"/>
        <w:rPr>
          <w:sz w:val="22"/>
          <w:szCs w:val="22"/>
          <w:lang w:bidi="en-US"/>
        </w:rPr>
      </w:pPr>
      <w:r w:rsidRPr="00F951E8">
        <w:rPr>
          <w:sz w:val="22"/>
          <w:szCs w:val="22"/>
          <w:lang w:bidi="en-US"/>
        </w:rPr>
        <w:t xml:space="preserve">La zone </w:t>
      </w:r>
      <w:proofErr w:type="spellStart"/>
      <w:r w:rsidRPr="00F951E8">
        <w:rPr>
          <w:sz w:val="22"/>
          <w:szCs w:val="22"/>
          <w:lang w:bidi="en-US"/>
        </w:rPr>
        <w:t>IAUa</w:t>
      </w:r>
      <w:proofErr w:type="spellEnd"/>
      <w:r w:rsidRPr="00F951E8">
        <w:rPr>
          <w:sz w:val="22"/>
          <w:szCs w:val="22"/>
          <w:lang w:bidi="en-US"/>
        </w:rPr>
        <w:t xml:space="preserve"> correspond à la zone et au projet d’équipement public de santé ou paramédical.</w:t>
      </w:r>
    </w:p>
    <w:p w14:paraId="2F52F7A5" w14:textId="77777777" w:rsidR="00F951E8" w:rsidRDefault="00F951E8" w:rsidP="007E2B07">
      <w:pPr>
        <w:pStyle w:val="DveloppementEncart"/>
      </w:pPr>
    </w:p>
    <w:p w14:paraId="1CF34C89" w14:textId="77777777" w:rsidR="007E2B07" w:rsidRDefault="007E2B07" w:rsidP="007E2B07">
      <w:pPr>
        <w:pStyle w:val="0TM3"/>
        <w:rPr>
          <w:lang w:bidi="en-US"/>
        </w:rPr>
      </w:pPr>
      <w:bookmarkStart w:id="23" w:name="_Toc513471463"/>
      <w:r>
        <w:rPr>
          <w:lang w:bidi="en-US"/>
        </w:rPr>
        <w:t>Section I – Nature de l’occupation et de l’utilisation du sol</w:t>
      </w:r>
      <w:bookmarkEnd w:id="23"/>
    </w:p>
    <w:p w14:paraId="3CCBE435" w14:textId="77777777" w:rsidR="007E2B07" w:rsidRPr="0032777E" w:rsidRDefault="007E2B07" w:rsidP="007E2B07">
      <w:pPr>
        <w:pStyle w:val="0TM4"/>
      </w:pPr>
      <w:r w:rsidRPr="0032777E">
        <w:t>A</w:t>
      </w:r>
      <w:r>
        <w:t xml:space="preserve">rticle </w:t>
      </w:r>
      <w:r w:rsidRPr="0032777E">
        <w:t>1 – Occupations et utilisations du sol interdites</w:t>
      </w:r>
    </w:p>
    <w:p w14:paraId="74FEA72F"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 xml:space="preserve">les constructions destinées à l’artisanat, </w:t>
      </w:r>
    </w:p>
    <w:p w14:paraId="68609F6C"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constructions destinées à l’industrie,</w:t>
      </w:r>
    </w:p>
    <w:p w14:paraId="5DD0DB0F"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constructions destinées aux activités commerciales,</w:t>
      </w:r>
    </w:p>
    <w:p w14:paraId="3070ACB6"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constructions destinées à l’exploitation agricole ou forestière,</w:t>
      </w:r>
    </w:p>
    <w:p w14:paraId="6D9E88EC"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constructions destinées aux activités hôtelières,</w:t>
      </w:r>
    </w:p>
    <w:p w14:paraId="75F7B886"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constructions destinées à la fonction d’entrepôt,</w:t>
      </w:r>
    </w:p>
    <w:p w14:paraId="3B6ED102"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Installations Classées pour la protection de l’Environnement (ICPE),</w:t>
      </w:r>
    </w:p>
    <w:p w14:paraId="25551BF6"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la pratique du camping ou du caravaning ou le stationnement de caravanes,</w:t>
      </w:r>
    </w:p>
    <w:p w14:paraId="4D1E64DD"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constructions à usage d'habitations légères de loisirs,</w:t>
      </w:r>
    </w:p>
    <w:p w14:paraId="22104A7A"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abris en structure légère, transportables ou démontables, quelle qu’en soit la nature et la destination,</w:t>
      </w:r>
    </w:p>
    <w:p w14:paraId="6605FC24"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dépôts de véhicules, de déchets, de matériaux et matériels,</w:t>
      </w:r>
    </w:p>
    <w:p w14:paraId="0EA6D868"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affouillements et exhaussements du sol non nécessaires à une construction ou installation autorisée dans la zone,</w:t>
      </w:r>
    </w:p>
    <w:p w14:paraId="31C8D3C4"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l’ouverture et l’exploitation de carrières,</w:t>
      </w:r>
    </w:p>
    <w:p w14:paraId="0070D2B6"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stands et champs de tir,</w:t>
      </w:r>
    </w:p>
    <w:p w14:paraId="03502EB1" w14:textId="77777777" w:rsidR="007E2B07" w:rsidRPr="009974CE" w:rsidRDefault="007E2B07" w:rsidP="007E2B07">
      <w:pPr>
        <w:pStyle w:val="0TM4"/>
        <w:numPr>
          <w:ilvl w:val="0"/>
          <w:numId w:val="40"/>
        </w:numPr>
        <w:spacing w:before="0"/>
        <w:rPr>
          <w:rFonts w:ascii="Corbel" w:hAnsi="Corbel"/>
          <w:b w:val="0"/>
          <w:color w:val="auto"/>
          <w:sz w:val="20"/>
          <w:szCs w:val="20"/>
        </w:rPr>
      </w:pPr>
      <w:r w:rsidRPr="009974CE">
        <w:rPr>
          <w:rFonts w:ascii="Corbel" w:hAnsi="Corbel"/>
          <w:b w:val="0"/>
          <w:color w:val="auto"/>
          <w:sz w:val="20"/>
          <w:szCs w:val="20"/>
        </w:rPr>
        <w:t>les parcs d’attraction permanents de jeux et de sport, les pistes de sport mécanique.</w:t>
      </w:r>
    </w:p>
    <w:p w14:paraId="361BF3F9" w14:textId="77777777" w:rsidR="007E2B07" w:rsidRDefault="007E2B07" w:rsidP="007E2B07">
      <w:pPr>
        <w:pStyle w:val="0TM4"/>
      </w:pPr>
      <w:r>
        <w:t>Article 2 – Occupations et utilisations du sol soumises à des conditions particulières</w:t>
      </w:r>
    </w:p>
    <w:p w14:paraId="696B7B38" w14:textId="77777777" w:rsidR="007E2B07" w:rsidRDefault="007E2B07" w:rsidP="007E2B07">
      <w:pPr>
        <w:pStyle w:val="DveloppementEncart"/>
      </w:pPr>
      <w:r>
        <w:t>L’aménagement est conditionné à la compatibilité avec les principes édictés par l’Orientation d’Aménagement et de Programmation (OAP) définie sur la zone.</w:t>
      </w:r>
    </w:p>
    <w:p w14:paraId="5B630A2E" w14:textId="77777777" w:rsidR="007E2B07" w:rsidRDefault="007E2B07" w:rsidP="007E2B07">
      <w:pPr>
        <w:pStyle w:val="DveloppementEncart"/>
      </w:pPr>
      <w:r>
        <w:t>L’aménagement doit être réalisé sous forme d’une ou plusieurs opérations d’ensemble.</w:t>
      </w:r>
    </w:p>
    <w:p w14:paraId="018A63B3" w14:textId="77777777" w:rsidR="007E2B07" w:rsidRPr="00F936BA" w:rsidRDefault="007E2B07" w:rsidP="007E2B07">
      <w:pPr>
        <w:pStyle w:val="DveloppementEncart"/>
      </w:pPr>
      <w:r w:rsidRPr="00F936BA">
        <w:br w:type="page"/>
      </w:r>
    </w:p>
    <w:p w14:paraId="351F8D77" w14:textId="77777777" w:rsidR="007E2B07" w:rsidRDefault="007E2B07" w:rsidP="007E2B07">
      <w:pPr>
        <w:pStyle w:val="0TM3"/>
        <w:rPr>
          <w:lang w:bidi="en-US"/>
        </w:rPr>
      </w:pPr>
      <w:bookmarkStart w:id="24" w:name="_Toc513471464"/>
      <w:r>
        <w:rPr>
          <w:lang w:bidi="en-US"/>
        </w:rPr>
        <w:lastRenderedPageBreak/>
        <w:t>Section II – Conditions de l’occupation du sol</w:t>
      </w:r>
      <w:bookmarkEnd w:id="24"/>
    </w:p>
    <w:p w14:paraId="1682D3FE" w14:textId="77777777" w:rsidR="007E2B07" w:rsidRDefault="007E2B07" w:rsidP="007E2B07">
      <w:pPr>
        <w:pStyle w:val="0TM4"/>
        <w:rPr>
          <w:lang w:bidi="en-US"/>
        </w:rPr>
      </w:pPr>
      <w:r>
        <w:rPr>
          <w:lang w:bidi="en-US"/>
        </w:rPr>
        <w:t>Article 3 – Accès et voirie</w:t>
      </w:r>
    </w:p>
    <w:p w14:paraId="340B7A5F" w14:textId="77777777" w:rsidR="007E2B07" w:rsidRDefault="007E2B07" w:rsidP="007E2B07">
      <w:pPr>
        <w:pStyle w:val="0TM5"/>
        <w:rPr>
          <w:lang w:bidi="en-US"/>
        </w:rPr>
      </w:pPr>
      <w:r>
        <w:rPr>
          <w:lang w:bidi="en-US"/>
        </w:rPr>
        <w:t>Accès</w:t>
      </w:r>
    </w:p>
    <w:p w14:paraId="37626E75" w14:textId="77777777" w:rsidR="007E2B07" w:rsidRDefault="007E2B07" w:rsidP="007E2B07">
      <w:pPr>
        <w:pStyle w:val="DveloppementEncart"/>
      </w:pPr>
      <w:r>
        <w:t xml:space="preserve">Pour être constructible, tout terrain doit avoir accès à une voie publique ou privée ouverte à la circulation motorisée en état de viabilité. </w:t>
      </w:r>
    </w:p>
    <w:p w14:paraId="56345BD3" w14:textId="77777777" w:rsidR="007E2B07" w:rsidRDefault="007E2B07" w:rsidP="007E2B07">
      <w:pPr>
        <w:pStyle w:val="DveloppementEncart"/>
      </w:pPr>
      <w:r>
        <w:t>Les accès ne doivent présenter aucun risque pour la sécurité des usagers des voies publiques ou pour celle des personnes utilisant ces accès. Cette sécurité doit être appréciée compte tenu, notamment, de la position des accès, de leur configuration ainsi que de la nature et de l'intensité du trafic.</w:t>
      </w:r>
    </w:p>
    <w:p w14:paraId="31B3A397" w14:textId="77777777" w:rsidR="007E2B07" w:rsidRDefault="007E2B07" w:rsidP="007E2B07">
      <w:pPr>
        <w:pStyle w:val="DveloppementEncart"/>
      </w:pPr>
      <w:r>
        <w:t>Des cheminements dédiés pour piétons et 2 roues non motorisés seront aménagés sur la zone selon les principes de l’Orientation d’Aménagement et de Programmation</w:t>
      </w:r>
      <w:r w:rsidRPr="006E3369">
        <w:t>.</w:t>
      </w:r>
    </w:p>
    <w:p w14:paraId="5397ADF2" w14:textId="77777777" w:rsidR="007E2B07" w:rsidRDefault="007E2B07" w:rsidP="007E2B07">
      <w:pPr>
        <w:pStyle w:val="0TM5"/>
        <w:rPr>
          <w:lang w:bidi="en-US"/>
        </w:rPr>
      </w:pPr>
      <w:r>
        <w:rPr>
          <w:lang w:bidi="en-US"/>
        </w:rPr>
        <w:t>Voirie</w:t>
      </w:r>
    </w:p>
    <w:p w14:paraId="7CF911CC" w14:textId="77777777" w:rsidR="007E2B07" w:rsidRDefault="007E2B07" w:rsidP="007E2B07">
      <w:pPr>
        <w:pStyle w:val="DveloppementEncart"/>
        <w:rPr>
          <w:lang w:bidi="en-US"/>
        </w:rPr>
      </w:pPr>
      <w:r>
        <w:rPr>
          <w:lang w:bidi="en-US"/>
        </w:rPr>
        <w:t>Toute construction ou installation doit être desservie par des voies publiques ou privées dans des conditions répondant à son importance ou à sa destination, et permettant notamment la circulation ou l'utilisation des engins de lutte contre l'incendie, de sécurité civile, de ramassage des ordures ménagères…</w:t>
      </w:r>
    </w:p>
    <w:p w14:paraId="7A2CCD18" w14:textId="77777777" w:rsidR="007E2B07" w:rsidRDefault="007E2B07" w:rsidP="007E2B07">
      <w:pPr>
        <w:pStyle w:val="DveloppementEncart"/>
        <w:rPr>
          <w:lang w:bidi="en-US"/>
        </w:rPr>
      </w:pPr>
      <w:r>
        <w:rPr>
          <w:lang w:bidi="en-US"/>
        </w:rPr>
        <w:t>Les dimensions, formes et caractéristiques techniques des voies doivent être adaptées aux usages qu'elles supportent ou aux opérations qu'elles doivent desservir.</w:t>
      </w:r>
    </w:p>
    <w:p w14:paraId="23C51A04" w14:textId="77777777" w:rsidR="007E2B07" w:rsidRPr="00E75820" w:rsidRDefault="007E2B07" w:rsidP="007E2B07">
      <w:pPr>
        <w:pStyle w:val="DveloppementEncart"/>
        <w:rPr>
          <w:lang w:bidi="en-US"/>
        </w:rPr>
      </w:pPr>
      <w:r>
        <w:rPr>
          <w:lang w:bidi="en-US"/>
        </w:rPr>
        <w:t>Les voies se terminant en impasse doivent être aménagées dans leur partie terminale afin de permettre aux véhicules de faire aisément demi-tour.</w:t>
      </w:r>
    </w:p>
    <w:p w14:paraId="5B83CE83" w14:textId="77777777" w:rsidR="007E2B07" w:rsidRDefault="007E2B07" w:rsidP="007E2B07">
      <w:pPr>
        <w:pStyle w:val="0TM4"/>
        <w:rPr>
          <w:lang w:bidi="en-US"/>
        </w:rPr>
      </w:pPr>
      <w:r>
        <w:rPr>
          <w:lang w:bidi="en-US"/>
        </w:rPr>
        <w:t>Article 4 – Desserte par les réseaux</w:t>
      </w:r>
    </w:p>
    <w:p w14:paraId="6A96673B" w14:textId="77777777" w:rsidR="007E2B07" w:rsidRDefault="007E2B07" w:rsidP="007E2B07">
      <w:pPr>
        <w:pStyle w:val="0TM5"/>
        <w:rPr>
          <w:lang w:bidi="en-US"/>
        </w:rPr>
      </w:pPr>
      <w:r>
        <w:rPr>
          <w:lang w:bidi="en-US"/>
        </w:rPr>
        <w:t>Alimentation en Eau Potable (AEP)</w:t>
      </w:r>
    </w:p>
    <w:p w14:paraId="27033500" w14:textId="77777777" w:rsidR="007E2B07" w:rsidRDefault="007E2B07" w:rsidP="007E2B07">
      <w:pPr>
        <w:pStyle w:val="DveloppementEncart"/>
        <w:rPr>
          <w:lang w:bidi="en-US"/>
        </w:rPr>
      </w:pPr>
      <w:r w:rsidRPr="009974CE">
        <w:rPr>
          <w:lang w:bidi="en-US"/>
        </w:rPr>
        <w:t>Toute construction ou installation qui, par sa destination, implique une utilisation d'eau potable, doit obligatoirement être alimentée par branchement à un réseau public d’eau potable sous pression présentant des caractéristiques suffisantes. Le raccordement est également obligatoire en cas d’aménagement, de changement de destination ou d’extension d’une construction existante</w:t>
      </w:r>
      <w:r w:rsidRPr="001F6B94">
        <w:rPr>
          <w:lang w:bidi="en-US"/>
        </w:rPr>
        <w:t>.</w:t>
      </w:r>
    </w:p>
    <w:p w14:paraId="4115106D" w14:textId="77777777" w:rsidR="007E2B07" w:rsidRDefault="007E2B07" w:rsidP="007E2B07">
      <w:pPr>
        <w:pStyle w:val="0TM5"/>
        <w:rPr>
          <w:lang w:bidi="en-US"/>
        </w:rPr>
      </w:pPr>
      <w:r>
        <w:rPr>
          <w:lang w:bidi="en-US"/>
        </w:rPr>
        <w:t>Assainissement – Eaux Usées</w:t>
      </w:r>
    </w:p>
    <w:p w14:paraId="6023EDC1" w14:textId="77777777" w:rsidR="007E2B07" w:rsidRDefault="007E2B07" w:rsidP="007E2B07">
      <w:pPr>
        <w:pStyle w:val="DveloppementEncart"/>
        <w:rPr>
          <w:lang w:bidi="en-US"/>
        </w:rPr>
      </w:pPr>
      <w:r>
        <w:rPr>
          <w:lang w:bidi="en-US"/>
        </w:rPr>
        <w:t xml:space="preserve">Toute construction ou installation nouvelle qui, par sa destination, engendre des eaux usées, doit obligatoirement être raccordée par branchement par des canalisations souterraines à un réseau public d’assainissement présentant des caractéristiques suffisantes. </w:t>
      </w:r>
    </w:p>
    <w:p w14:paraId="5D64DBE1" w14:textId="77777777" w:rsidR="007E2B07" w:rsidRDefault="007E2B07" w:rsidP="007E2B07">
      <w:pPr>
        <w:pStyle w:val="DveloppementEncart"/>
        <w:rPr>
          <w:lang w:bidi="en-US"/>
        </w:rPr>
      </w:pPr>
      <w:r>
        <w:rPr>
          <w:lang w:bidi="en-US"/>
        </w:rPr>
        <w:t>En cas d’adaptation, de réfection ou d’extension d’une construction existante susceptible d’engendrer des eaux usées, le raccordement au réseau public d’assainissement est obligatoire.</w:t>
      </w:r>
    </w:p>
    <w:p w14:paraId="01542D9E" w14:textId="77777777" w:rsidR="007E2B07" w:rsidRPr="00090146" w:rsidRDefault="007E2B07" w:rsidP="007E2B07">
      <w:pPr>
        <w:pStyle w:val="DveloppementEncart"/>
        <w:rPr>
          <w:lang w:bidi="en-US"/>
        </w:rPr>
      </w:pPr>
      <w:r>
        <w:rPr>
          <w:lang w:bidi="en-US"/>
        </w:rPr>
        <w:t>L’évacuation des eaux et matières usées dans les fossés, caniveaux et cours d'eau est interdite.</w:t>
      </w:r>
      <w:r>
        <w:rPr>
          <w:lang w:bidi="en-US"/>
        </w:rPr>
        <w:br w:type="page"/>
      </w:r>
    </w:p>
    <w:p w14:paraId="1566C8F0" w14:textId="77777777" w:rsidR="007E2B07" w:rsidRDefault="007E2B07" w:rsidP="007E2B07">
      <w:pPr>
        <w:pStyle w:val="0TM5"/>
        <w:rPr>
          <w:lang w:bidi="en-US"/>
        </w:rPr>
      </w:pPr>
      <w:r>
        <w:rPr>
          <w:lang w:bidi="en-US"/>
        </w:rPr>
        <w:lastRenderedPageBreak/>
        <w:t>Assainissement – Eaux Pluviales</w:t>
      </w:r>
    </w:p>
    <w:p w14:paraId="23375E0E" w14:textId="77777777" w:rsidR="007E2B07" w:rsidRDefault="007E2B07" w:rsidP="007E2B07">
      <w:pPr>
        <w:pStyle w:val="DveloppementEncart"/>
      </w:pPr>
      <w:r>
        <w:t>Lorsqu'il existe un réseau public spécifique apte à recueillir les eaux pluviales, les aménagements sur le terrain doivent garantir leur évacuation dans ledit réseau.</w:t>
      </w:r>
    </w:p>
    <w:p w14:paraId="1E200D47" w14:textId="77777777" w:rsidR="007E2B07" w:rsidRDefault="007E2B07" w:rsidP="007E2B07">
      <w:pPr>
        <w:pStyle w:val="DveloppementEncart"/>
      </w:pPr>
      <w:r>
        <w:t>En cas d'absence de réseau public ou d’insuffisante capacité du réseau existant, les aménagements nécessaires au libre écoulement des eaux pluviales sont à la charge du propriétaire qui doit réaliser les dispositifs adaptés à l’opération et au terrain en évitant la dégradation sur les fonds voisins et sur les équipements publics, en évitant toute concentration. Les eaux pluviales seront gérées à la parcelle par un dispositif approprié dont le volume se calcule selon la formule suivante :</w:t>
      </w:r>
    </w:p>
    <w:p w14:paraId="4EAA11E1" w14:textId="77777777" w:rsidR="007E2B07" w:rsidRPr="009974CE" w:rsidRDefault="007E2B07" w:rsidP="007E2B07">
      <w:pPr>
        <w:pStyle w:val="DveloppementEncart"/>
        <w:jc w:val="center"/>
        <w:rPr>
          <w:b/>
        </w:rPr>
      </w:pPr>
      <w:r w:rsidRPr="009974CE">
        <w:rPr>
          <w:b/>
        </w:rPr>
        <w:t>Surface étanche (surface de toiture et dallage divers) x 60 mm/h (débit de pluie exceptionnelle sur la région) x 0,70 (coefficient d’abattement)</w:t>
      </w:r>
    </w:p>
    <w:p w14:paraId="6D7CC5F5" w14:textId="77777777" w:rsidR="007E2B07" w:rsidRDefault="007E2B07" w:rsidP="007E2B07">
      <w:pPr>
        <w:pStyle w:val="DveloppementEncart"/>
        <w:rPr>
          <w:lang w:bidi="en-US"/>
        </w:rPr>
      </w:pPr>
      <w:r>
        <w:t>L’évacuation des eaux et matières usées dans les réseaux pluviaux est interdite</w:t>
      </w:r>
      <w:r>
        <w:rPr>
          <w:lang w:bidi="en-US"/>
        </w:rPr>
        <w:t>.</w:t>
      </w:r>
    </w:p>
    <w:p w14:paraId="66C328A9" w14:textId="77777777" w:rsidR="007E2B07" w:rsidRDefault="007E2B07" w:rsidP="007E2B07">
      <w:pPr>
        <w:pStyle w:val="0TM5"/>
        <w:rPr>
          <w:lang w:bidi="en-US"/>
        </w:rPr>
      </w:pPr>
      <w:r>
        <w:rPr>
          <w:lang w:bidi="en-US"/>
        </w:rPr>
        <w:t>Réseaux divers</w:t>
      </w:r>
    </w:p>
    <w:p w14:paraId="67FBC185" w14:textId="77777777" w:rsidR="007E2B07" w:rsidRDefault="007E2B07" w:rsidP="007E2B07">
      <w:pPr>
        <w:pStyle w:val="DveloppementEncart"/>
        <w:rPr>
          <w:lang w:bidi="en-US"/>
        </w:rPr>
      </w:pPr>
      <w:r w:rsidRPr="009974CE">
        <w:rPr>
          <w:lang w:bidi="en-US"/>
        </w:rPr>
        <w:t>Les raccordements aux réseaux divers de distribution (électricité, téléphone, TV…) doivent être soit enterrés, soit inclus dans les constructions</w:t>
      </w:r>
      <w:r w:rsidRPr="001F6B94">
        <w:rPr>
          <w:lang w:bidi="en-US"/>
        </w:rPr>
        <w:t>.</w:t>
      </w:r>
    </w:p>
    <w:p w14:paraId="403BFB42" w14:textId="77777777" w:rsidR="007E2B07" w:rsidRPr="00DD114F" w:rsidRDefault="007E2B07" w:rsidP="007E2B07">
      <w:pPr>
        <w:pStyle w:val="0TM5"/>
      </w:pPr>
      <w:r w:rsidRPr="009974CE">
        <w:t>Collecte des ordures ménagères</w:t>
      </w:r>
    </w:p>
    <w:p w14:paraId="5822FB0D" w14:textId="77777777" w:rsidR="007E2B07" w:rsidRDefault="007E2B07" w:rsidP="007E2B07">
      <w:pPr>
        <w:pStyle w:val="0TM4"/>
        <w:rPr>
          <w:rFonts w:ascii="Corbel" w:hAnsi="Corbel"/>
          <w:b w:val="0"/>
          <w:color w:val="auto"/>
          <w:sz w:val="20"/>
          <w:szCs w:val="20"/>
        </w:rPr>
      </w:pPr>
      <w:r w:rsidRPr="009974CE">
        <w:rPr>
          <w:rFonts w:ascii="Corbel" w:hAnsi="Corbel"/>
          <w:b w:val="0"/>
          <w:color w:val="auto"/>
          <w:sz w:val="20"/>
          <w:szCs w:val="20"/>
        </w:rPr>
        <w:t xml:space="preserve">Dans le cadre des opérations d’ensemble à vocation principale d’habitat, il devra être prévu des </w:t>
      </w:r>
      <w:proofErr w:type="gramStart"/>
      <w:r w:rsidRPr="009974CE">
        <w:rPr>
          <w:rFonts w:ascii="Corbel" w:hAnsi="Corbel"/>
          <w:b w:val="0"/>
          <w:color w:val="auto"/>
          <w:sz w:val="20"/>
          <w:szCs w:val="20"/>
        </w:rPr>
        <w:t>locaux poubelle</w:t>
      </w:r>
      <w:r w:rsidR="008E5101">
        <w:rPr>
          <w:rFonts w:ascii="Corbel" w:hAnsi="Corbel"/>
          <w:b w:val="0"/>
          <w:color w:val="auto"/>
          <w:sz w:val="20"/>
          <w:szCs w:val="20"/>
        </w:rPr>
        <w:t>s</w:t>
      </w:r>
      <w:r w:rsidRPr="009974CE">
        <w:rPr>
          <w:rFonts w:ascii="Corbel" w:hAnsi="Corbel"/>
          <w:b w:val="0"/>
          <w:color w:val="auto"/>
          <w:sz w:val="20"/>
          <w:szCs w:val="20"/>
        </w:rPr>
        <w:t xml:space="preserve"> fermés</w:t>
      </w:r>
      <w:proofErr w:type="gramEnd"/>
      <w:r w:rsidRPr="009974CE">
        <w:rPr>
          <w:rFonts w:ascii="Corbel" w:hAnsi="Corbel"/>
          <w:b w:val="0"/>
          <w:color w:val="auto"/>
          <w:sz w:val="20"/>
          <w:szCs w:val="20"/>
        </w:rPr>
        <w:t xml:space="preserve"> suffisamment dimensionnés </w:t>
      </w:r>
    </w:p>
    <w:p w14:paraId="51060706" w14:textId="77777777" w:rsidR="007E2B07" w:rsidRDefault="007E2B07" w:rsidP="007E2B07">
      <w:pPr>
        <w:pStyle w:val="0TM4"/>
        <w:rPr>
          <w:lang w:bidi="en-US"/>
        </w:rPr>
      </w:pPr>
      <w:r>
        <w:rPr>
          <w:lang w:bidi="en-US"/>
        </w:rPr>
        <w:t>Article 5 – Caractéristiques des terrains</w:t>
      </w:r>
    </w:p>
    <w:p w14:paraId="6F486132" w14:textId="77777777" w:rsidR="007E2B07" w:rsidRDefault="007E2B07" w:rsidP="007E2B07">
      <w:pPr>
        <w:pStyle w:val="DveloppementEncart"/>
        <w:rPr>
          <w:lang w:bidi="en-US"/>
        </w:rPr>
      </w:pPr>
      <w:r>
        <w:rPr>
          <w:lang w:bidi="en-US"/>
        </w:rPr>
        <w:t>Non réglementé.</w:t>
      </w:r>
    </w:p>
    <w:p w14:paraId="46C5AA35" w14:textId="77777777" w:rsidR="007E2B07" w:rsidRDefault="007E2B07" w:rsidP="007E2B07">
      <w:pPr>
        <w:pStyle w:val="0TM4"/>
        <w:rPr>
          <w:lang w:bidi="en-US"/>
        </w:rPr>
      </w:pPr>
      <w:r>
        <w:rPr>
          <w:lang w:bidi="en-US"/>
        </w:rPr>
        <w:t>Article 6 – Implantation des constructions par rapport aux voies et emprises publiques</w:t>
      </w:r>
    </w:p>
    <w:p w14:paraId="281F9496" w14:textId="77777777" w:rsidR="007E2B07" w:rsidRDefault="007E2B07" w:rsidP="007E2B07">
      <w:pPr>
        <w:pStyle w:val="0TM5"/>
        <w:rPr>
          <w:lang w:bidi="en-US"/>
        </w:rPr>
      </w:pPr>
      <w:r>
        <w:rPr>
          <w:lang w:bidi="en-US"/>
        </w:rPr>
        <w:t>Dispositions générales</w:t>
      </w:r>
    </w:p>
    <w:p w14:paraId="5E941675" w14:textId="77777777" w:rsidR="007E2B07" w:rsidRDefault="007E2B07" w:rsidP="007E2B07">
      <w:pPr>
        <w:pStyle w:val="DveloppementEncart"/>
        <w:rPr>
          <w:lang w:bidi="en-US"/>
        </w:rPr>
      </w:pPr>
      <w:r>
        <w:rPr>
          <w:lang w:bidi="en-US"/>
        </w:rPr>
        <w:t>Les constructions (y compris les annexes) doivent s’implanter :</w:t>
      </w:r>
    </w:p>
    <w:p w14:paraId="722E69C8" w14:textId="77777777" w:rsidR="007E2B07" w:rsidRDefault="007E2B07" w:rsidP="007E2B07">
      <w:pPr>
        <w:pStyle w:val="DveloppementEncart"/>
        <w:numPr>
          <w:ilvl w:val="0"/>
          <w:numId w:val="41"/>
        </w:numPr>
        <w:rPr>
          <w:lang w:bidi="en-US"/>
        </w:rPr>
      </w:pPr>
      <w:r>
        <w:rPr>
          <w:lang w:bidi="en-US"/>
        </w:rPr>
        <w:t>à l’alignement des voies et emprises publiques existantes ou modifiées.</w:t>
      </w:r>
    </w:p>
    <w:p w14:paraId="799D1158" w14:textId="77777777" w:rsidR="007E2B07" w:rsidRDefault="007E2B07" w:rsidP="007E2B07">
      <w:pPr>
        <w:pStyle w:val="DveloppementEncart"/>
        <w:numPr>
          <w:ilvl w:val="0"/>
          <w:numId w:val="41"/>
        </w:numPr>
        <w:rPr>
          <w:lang w:bidi="en-US"/>
        </w:rPr>
      </w:pPr>
      <w:r>
        <w:rPr>
          <w:lang w:bidi="en-US"/>
        </w:rPr>
        <w:t>ou en respectant un recul minimal de 6 mètres par rapport à l’axe des voies et emprises publiques existantes ou modifiées.</w:t>
      </w:r>
    </w:p>
    <w:p w14:paraId="19AF4832" w14:textId="77777777" w:rsidR="007E2B07" w:rsidRPr="004C2CB8" w:rsidRDefault="007E2B07" w:rsidP="007E2B07">
      <w:pPr>
        <w:pStyle w:val="0TM4"/>
        <w:rPr>
          <w:lang w:bidi="en-US"/>
        </w:rPr>
      </w:pPr>
      <w:r>
        <w:rPr>
          <w:lang w:bidi="en-US"/>
        </w:rPr>
        <w:t>Article 7 – Implantation des constructions par rapport aux limites séparatives</w:t>
      </w:r>
    </w:p>
    <w:p w14:paraId="747156F1" w14:textId="77777777" w:rsidR="007E2B07" w:rsidRPr="00D02694" w:rsidRDefault="007E2B07" w:rsidP="007E2B07">
      <w:pPr>
        <w:pStyle w:val="0TM4"/>
        <w:spacing w:before="60" w:after="60"/>
        <w:rPr>
          <w:rFonts w:ascii="Corbel" w:hAnsi="Corbel"/>
          <w:b w:val="0"/>
          <w:color w:val="auto"/>
          <w:sz w:val="20"/>
          <w:szCs w:val="20"/>
          <w:lang w:bidi="en-US"/>
        </w:rPr>
      </w:pPr>
      <w:r w:rsidRPr="00D02694">
        <w:rPr>
          <w:rFonts w:ascii="Corbel" w:hAnsi="Corbel"/>
          <w:b w:val="0"/>
          <w:color w:val="auto"/>
          <w:sz w:val="20"/>
          <w:szCs w:val="20"/>
          <w:lang w:bidi="en-US"/>
        </w:rPr>
        <w:t xml:space="preserve">Les constructions (y compris les annexes) </w:t>
      </w:r>
      <w:r w:rsidR="00DF4F19" w:rsidRPr="00D02694">
        <w:rPr>
          <w:rFonts w:ascii="Corbel" w:hAnsi="Corbel"/>
          <w:b w:val="0"/>
          <w:color w:val="auto"/>
          <w:sz w:val="20"/>
          <w:szCs w:val="20"/>
          <w:lang w:bidi="en-US"/>
        </w:rPr>
        <w:t>peu</w:t>
      </w:r>
      <w:r w:rsidRPr="00D02694">
        <w:rPr>
          <w:rFonts w:ascii="Corbel" w:hAnsi="Corbel"/>
          <w:b w:val="0"/>
          <w:color w:val="auto"/>
          <w:sz w:val="20"/>
          <w:szCs w:val="20"/>
          <w:lang w:bidi="en-US"/>
        </w:rPr>
        <w:t>vent s’implanter :</w:t>
      </w:r>
    </w:p>
    <w:p w14:paraId="3B213EE8" w14:textId="77777777" w:rsidR="007E2B07" w:rsidRPr="00D02694" w:rsidRDefault="007E2B07" w:rsidP="007E2B07">
      <w:pPr>
        <w:pStyle w:val="0TM4"/>
        <w:numPr>
          <w:ilvl w:val="0"/>
          <w:numId w:val="42"/>
        </w:numPr>
        <w:spacing w:before="60" w:after="60"/>
        <w:jc w:val="both"/>
        <w:rPr>
          <w:rFonts w:ascii="Corbel" w:hAnsi="Corbel"/>
          <w:b w:val="0"/>
          <w:color w:val="auto"/>
          <w:sz w:val="20"/>
          <w:szCs w:val="20"/>
          <w:lang w:bidi="en-US"/>
        </w:rPr>
      </w:pPr>
      <w:r w:rsidRPr="00D02694">
        <w:rPr>
          <w:noProof/>
          <w:lang w:eastAsia="fr-FR"/>
        </w:rPr>
        <w:drawing>
          <wp:anchor distT="0" distB="0" distL="114300" distR="114300" simplePos="0" relativeHeight="251659264" behindDoc="0" locked="0" layoutInCell="1" allowOverlap="1" wp14:anchorId="1D111E12" wp14:editId="34BB5010">
            <wp:simplePos x="0" y="0"/>
            <wp:positionH relativeFrom="margin">
              <wp:posOffset>2612784</wp:posOffset>
            </wp:positionH>
            <wp:positionV relativeFrom="paragraph">
              <wp:posOffset>25690</wp:posOffset>
            </wp:positionV>
            <wp:extent cx="4001770" cy="1776095"/>
            <wp:effectExtent l="0" t="0" r="0" b="0"/>
            <wp:wrapSquare wrapText="bothSides"/>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1770" cy="1776095"/>
                    </a:xfrm>
                    <a:prstGeom prst="rect">
                      <a:avLst/>
                    </a:prstGeom>
                    <a:noFill/>
                    <a:ln>
                      <a:noFill/>
                    </a:ln>
                  </pic:spPr>
                </pic:pic>
              </a:graphicData>
            </a:graphic>
          </wp:anchor>
        </w:drawing>
      </w:r>
      <w:r w:rsidRPr="00D02694">
        <w:rPr>
          <w:rFonts w:ascii="Corbel" w:hAnsi="Corbel"/>
          <w:b w:val="0"/>
          <w:color w:val="auto"/>
          <w:sz w:val="20"/>
          <w:szCs w:val="20"/>
          <w:lang w:bidi="en-US"/>
        </w:rPr>
        <w:t>Soit sur une des limites séparatives latérales en respectant un recul minimal de 4 mètres par rapport à l’axe des voies à créer.</w:t>
      </w:r>
    </w:p>
    <w:p w14:paraId="05771EBB" w14:textId="77777777" w:rsidR="00DF4F19" w:rsidRDefault="00DF4F19" w:rsidP="00DF4F19">
      <w:pPr>
        <w:pStyle w:val="DveloppementEncart"/>
        <w:ind w:left="720"/>
        <w:rPr>
          <w:lang w:bidi="en-US"/>
        </w:rPr>
      </w:pPr>
      <w:r w:rsidRPr="00D02694">
        <w:rPr>
          <w:lang w:bidi="en-US"/>
        </w:rPr>
        <w:t>La construction peut enjamber un passage ou être reliée à une limite séparative latérale par des éléments maçonnés intermédiaires (mur, annexe, cellier, garage…), éventuellement percés par un portail et/ou par un portillon.</w:t>
      </w:r>
    </w:p>
    <w:p w14:paraId="45E2943F" w14:textId="77777777" w:rsidR="00DF4F19" w:rsidRDefault="00DF4F19" w:rsidP="00DF4F19">
      <w:pPr>
        <w:pStyle w:val="0TM4"/>
        <w:spacing w:before="60" w:after="60"/>
        <w:ind w:left="720"/>
        <w:jc w:val="both"/>
        <w:rPr>
          <w:rFonts w:ascii="Corbel" w:hAnsi="Corbel"/>
          <w:b w:val="0"/>
          <w:color w:val="auto"/>
          <w:sz w:val="20"/>
          <w:szCs w:val="20"/>
          <w:lang w:bidi="en-US"/>
        </w:rPr>
      </w:pPr>
    </w:p>
    <w:p w14:paraId="205E0417" w14:textId="77777777" w:rsidR="007E2B07" w:rsidRDefault="007E2B07" w:rsidP="007E2B07">
      <w:pPr>
        <w:pStyle w:val="0TM4"/>
        <w:numPr>
          <w:ilvl w:val="0"/>
          <w:numId w:val="42"/>
        </w:numPr>
        <w:spacing w:before="60" w:after="60"/>
        <w:jc w:val="both"/>
        <w:rPr>
          <w:rFonts w:ascii="Corbel" w:hAnsi="Corbel"/>
          <w:b w:val="0"/>
          <w:color w:val="auto"/>
          <w:sz w:val="20"/>
          <w:szCs w:val="20"/>
          <w:lang w:bidi="en-US"/>
        </w:rPr>
      </w:pPr>
      <w:r w:rsidRPr="009974CE">
        <w:rPr>
          <w:rFonts w:ascii="Corbel" w:hAnsi="Corbel"/>
          <w:b w:val="0"/>
          <w:color w:val="auto"/>
          <w:sz w:val="20"/>
          <w:szCs w:val="20"/>
          <w:lang w:bidi="en-US"/>
        </w:rPr>
        <w:t>Soit en respectant un recul (L) au moins égal à la différence de niveau (H) entre tout point du bâtiment à édifier et le point le plus proche de la limite séparative, diminuée de 4 mètres, avec un minimum de 4 mètres, soit L = H-4 ≥ 4m (cas 2</w:t>
      </w:r>
      <w:r>
        <w:rPr>
          <w:rFonts w:ascii="Corbel" w:hAnsi="Corbel"/>
          <w:b w:val="0"/>
          <w:color w:val="auto"/>
          <w:sz w:val="20"/>
          <w:szCs w:val="20"/>
          <w:lang w:bidi="en-US"/>
        </w:rPr>
        <w:t>).</w:t>
      </w:r>
    </w:p>
    <w:p w14:paraId="51CF999B" w14:textId="77777777" w:rsidR="007E2B07" w:rsidRDefault="007E2B07" w:rsidP="007E2B07">
      <w:pPr>
        <w:pStyle w:val="0TM4"/>
        <w:spacing w:before="60" w:after="60"/>
        <w:ind w:left="720"/>
        <w:rPr>
          <w:rFonts w:ascii="Corbel" w:hAnsi="Corbel"/>
          <w:b w:val="0"/>
          <w:color w:val="auto"/>
          <w:sz w:val="20"/>
          <w:szCs w:val="20"/>
          <w:lang w:bidi="en-US"/>
        </w:rPr>
      </w:pPr>
    </w:p>
    <w:p w14:paraId="2444B271" w14:textId="77777777" w:rsidR="007E2B07" w:rsidRDefault="007E2B07" w:rsidP="007E2B07">
      <w:pPr>
        <w:pStyle w:val="0TM4"/>
      </w:pPr>
      <w:r>
        <w:lastRenderedPageBreak/>
        <w:t xml:space="preserve">Article </w:t>
      </w:r>
      <w:r w:rsidRPr="00481CD0">
        <w:t>8 – Implantation des constructions les unes par rapport aux autres sur une même propriété</w:t>
      </w:r>
    </w:p>
    <w:p w14:paraId="7A7E5870" w14:textId="77777777" w:rsidR="007E2B07" w:rsidRDefault="007E2B07" w:rsidP="007E2B07">
      <w:pPr>
        <w:pStyle w:val="DveloppementEncart"/>
      </w:pPr>
      <w:r>
        <w:t>Non réglementé</w:t>
      </w:r>
    </w:p>
    <w:p w14:paraId="5C13B427" w14:textId="77777777" w:rsidR="007E2B07" w:rsidRDefault="007E2B07" w:rsidP="007E2B07">
      <w:pPr>
        <w:pStyle w:val="0TM4"/>
      </w:pPr>
      <w:r>
        <w:t>Article 9 – Emprise au sol</w:t>
      </w:r>
    </w:p>
    <w:p w14:paraId="7AF3128F" w14:textId="77777777" w:rsidR="007E2B07" w:rsidRDefault="007E2B07" w:rsidP="00F951E8">
      <w:pPr>
        <w:pStyle w:val="DveloppementEncart"/>
      </w:pPr>
      <w:r>
        <w:t>L’emprise au sol totale des constructions ne peut excéder :  70% de la surface de l’unité foncière.</w:t>
      </w:r>
    </w:p>
    <w:p w14:paraId="5A1BE259" w14:textId="77777777" w:rsidR="007E2B07" w:rsidRDefault="007E2B07" w:rsidP="007E2B07">
      <w:pPr>
        <w:pStyle w:val="0TM4"/>
        <w:rPr>
          <w:lang w:bidi="en-US"/>
        </w:rPr>
      </w:pPr>
      <w:r>
        <w:rPr>
          <w:lang w:bidi="en-US"/>
        </w:rPr>
        <w:t>Article 10 – Hauteur maximale des constructions</w:t>
      </w:r>
    </w:p>
    <w:p w14:paraId="7AC74778" w14:textId="77777777" w:rsidR="007E2B07" w:rsidRDefault="007E2B07" w:rsidP="00F951E8">
      <w:pPr>
        <w:pStyle w:val="DveloppementEncart"/>
        <w:rPr>
          <w:lang w:bidi="en-US"/>
        </w:rPr>
      </w:pPr>
      <w:r>
        <w:rPr>
          <w:lang w:bidi="en-US"/>
        </w:rPr>
        <w:t>La hauteur des constructions devra êtr</w:t>
      </w:r>
      <w:r w:rsidR="00F951E8">
        <w:rPr>
          <w:lang w:bidi="en-US"/>
        </w:rPr>
        <w:t xml:space="preserve">e </w:t>
      </w:r>
      <w:r>
        <w:rPr>
          <w:lang w:bidi="en-US"/>
        </w:rPr>
        <w:t>de 9 m maximum à l’égout</w:t>
      </w:r>
    </w:p>
    <w:p w14:paraId="4A0DD050" w14:textId="77777777" w:rsidR="007E2B07" w:rsidRDefault="007E2B07" w:rsidP="007E2B07">
      <w:pPr>
        <w:pStyle w:val="DveloppementEncart"/>
        <w:rPr>
          <w:lang w:bidi="en-US"/>
        </w:rPr>
      </w:pPr>
      <w:r>
        <w:rPr>
          <w:lang w:bidi="en-US"/>
        </w:rPr>
        <w:t>Les toits devront avoir à minima 2 pentes.</w:t>
      </w:r>
    </w:p>
    <w:p w14:paraId="0EFD6183" w14:textId="77777777" w:rsidR="007E2B07" w:rsidRDefault="007E2B07" w:rsidP="007E2B07">
      <w:pPr>
        <w:pStyle w:val="0TM4"/>
        <w:rPr>
          <w:lang w:bidi="en-US"/>
        </w:rPr>
      </w:pPr>
      <w:r w:rsidRPr="004D64D3">
        <w:rPr>
          <w:lang w:bidi="en-US"/>
        </w:rPr>
        <w:t>Article 11 – Aspect extérieur</w:t>
      </w:r>
    </w:p>
    <w:p w14:paraId="299286E7" w14:textId="77777777" w:rsidR="007E2B07" w:rsidRDefault="007E2B07" w:rsidP="007E2B07">
      <w:pPr>
        <w:pStyle w:val="0TM5"/>
        <w:rPr>
          <w:lang w:bidi="en-US"/>
        </w:rPr>
      </w:pPr>
      <w:r>
        <w:rPr>
          <w:lang w:bidi="en-US"/>
        </w:rPr>
        <w:t>Dispositions générales</w:t>
      </w:r>
    </w:p>
    <w:p w14:paraId="754E1B1D" w14:textId="77777777" w:rsidR="007E2B07" w:rsidRDefault="007E2B07" w:rsidP="007E2B07">
      <w:pPr>
        <w:pStyle w:val="DveloppementEncart"/>
        <w:rPr>
          <w:rFonts w:eastAsia="SimSun"/>
        </w:rPr>
      </w:pPr>
      <w:r w:rsidRPr="009974CE">
        <w:rPr>
          <w:rFonts w:eastAsia="SimSun"/>
        </w:rPr>
        <w:t>En accord avec l’Art. R111-27 du Code de l’Urbanisme « Le projet peut être refusé ou n'être accepté que sous réserve de l'observation de prescriptions spéciales si les constructions, par leur situation, leur architecture, leurs dimensions ou l'aspect extérieur des bâtiments ou ouvrages à édifier ou à modifier, sont de nature à porter atteinte au caractère ou à l'intérêt des lieux avoisinants, aux sites, aux paysages naturels ou urbains ainsi qu'à la conservation des perspectives monumentales</w:t>
      </w:r>
      <w:r w:rsidRPr="008509E6">
        <w:rPr>
          <w:rFonts w:eastAsia="SimSun"/>
          <w:i/>
        </w:rPr>
        <w:t>. »</w:t>
      </w:r>
    </w:p>
    <w:p w14:paraId="50732783" w14:textId="77777777" w:rsidR="007E2B07" w:rsidRPr="009974CE" w:rsidRDefault="007E2B07" w:rsidP="007E2B07">
      <w:pPr>
        <w:pStyle w:val="0TM6"/>
        <w:rPr>
          <w:rFonts w:eastAsia="SimSun"/>
        </w:rPr>
      </w:pPr>
      <w:r w:rsidRPr="009974CE">
        <w:rPr>
          <w:rFonts w:eastAsia="SimSun"/>
        </w:rPr>
        <w:t>Adaptation au terrain</w:t>
      </w:r>
    </w:p>
    <w:p w14:paraId="6CBFAFB8" w14:textId="77777777" w:rsidR="007E2B07" w:rsidRPr="009974CE" w:rsidRDefault="007E2B07" w:rsidP="007E2B07">
      <w:pPr>
        <w:pStyle w:val="DveloppementEncart"/>
      </w:pPr>
      <w:r w:rsidRPr="009974CE">
        <w:t>La disposition de la construction et son implantation doivent tenir compte de la topographie originelle du terrain, s’y adapter et non l’inverse comme indiqué sur le plan de composition de l’Orientation d’Aménagement et de Programmation. Les déblais/remblais doivent figurer sur les coupes et façades du permis de construire et être réduits au minimum.</w:t>
      </w:r>
    </w:p>
    <w:p w14:paraId="10C50B99" w14:textId="77777777" w:rsidR="007E2B07" w:rsidRPr="009974CE" w:rsidRDefault="007E2B07" w:rsidP="007E2B07">
      <w:pPr>
        <w:pStyle w:val="DveloppementEncart"/>
      </w:pPr>
      <w:r w:rsidRPr="009974CE">
        <w:t>Le niveau des dalles de plancher sera récupéré par rapport au terrain naturel et doit se situer au plus près de celui-ci.</w:t>
      </w:r>
    </w:p>
    <w:p w14:paraId="725AB9D5" w14:textId="77777777" w:rsidR="007E2B07" w:rsidRPr="00835A47" w:rsidRDefault="007E2B07" w:rsidP="007E2B07">
      <w:pPr>
        <w:pStyle w:val="DveloppementEncart"/>
      </w:pPr>
      <w:r w:rsidRPr="009974CE">
        <w:t>Les travaux de terrassement ne pourront être entrepris avant la délivrance du permis de construire.</w:t>
      </w:r>
    </w:p>
    <w:p w14:paraId="1D9804A3" w14:textId="77777777" w:rsidR="007E2B07" w:rsidRPr="00835A47" w:rsidRDefault="007E2B07" w:rsidP="007E2B07">
      <w:pPr>
        <w:pStyle w:val="0TM6"/>
        <w:rPr>
          <w:rFonts w:eastAsia="SimSun"/>
        </w:rPr>
      </w:pPr>
      <w:r w:rsidRPr="00835A47">
        <w:rPr>
          <w:rFonts w:eastAsia="SimSun"/>
        </w:rPr>
        <w:t>Orientation</w:t>
      </w:r>
    </w:p>
    <w:p w14:paraId="6BF69630" w14:textId="77777777" w:rsidR="007E2B07" w:rsidRPr="00835A47" w:rsidRDefault="007E2B07" w:rsidP="007E2B07">
      <w:pPr>
        <w:pStyle w:val="DveloppementEncart"/>
        <w:rPr>
          <w:rFonts w:eastAsia="SimSun"/>
        </w:rPr>
      </w:pPr>
      <w:r w:rsidRPr="009974CE">
        <w:rPr>
          <w:rFonts w:eastAsia="SimSun"/>
        </w:rPr>
        <w:t>L’orientation des constructions devront limitées au maximum l’impact paysager. Le sens du faîtage doit ainsi respecter les prescriptions du règlement graphique accompagnent l’orientation d’aménagement et de Programmation</w:t>
      </w:r>
      <w:r w:rsidRPr="00835A47">
        <w:rPr>
          <w:rFonts w:eastAsia="SimSun"/>
        </w:rPr>
        <w:t>.</w:t>
      </w:r>
    </w:p>
    <w:p w14:paraId="6DEC9962" w14:textId="77777777" w:rsidR="007E2B07" w:rsidRPr="00835A47" w:rsidRDefault="007E2B07" w:rsidP="007E2B07">
      <w:pPr>
        <w:pStyle w:val="0TM6"/>
        <w:rPr>
          <w:rFonts w:eastAsia="SimSun"/>
        </w:rPr>
      </w:pPr>
      <w:r w:rsidRPr="00835A47">
        <w:rPr>
          <w:rFonts w:eastAsia="SimSun"/>
        </w:rPr>
        <w:t>Aspect des constructions</w:t>
      </w:r>
    </w:p>
    <w:p w14:paraId="28C53ED0" w14:textId="77777777" w:rsidR="007E2B07" w:rsidRDefault="007E2B07" w:rsidP="007E2B07">
      <w:pPr>
        <w:pStyle w:val="DveloppementEncart"/>
        <w:rPr>
          <w:lang w:bidi="en-US"/>
        </w:rPr>
      </w:pPr>
      <w:r>
        <w:rPr>
          <w:lang w:bidi="en-US"/>
        </w:rPr>
        <w:t>Les constructions doivent présenter une simplicité de volume et de silhouette ainsi qu’une unité d’aspect et de matériaux compatibles avec la bonne économie de la construction.</w:t>
      </w:r>
    </w:p>
    <w:p w14:paraId="32076EEE" w14:textId="77777777" w:rsidR="007E2B07" w:rsidRPr="00835A47" w:rsidRDefault="007E2B07" w:rsidP="007E2B07">
      <w:pPr>
        <w:pStyle w:val="DveloppementEncart"/>
        <w:rPr>
          <w:lang w:bidi="en-US"/>
        </w:rPr>
      </w:pPr>
      <w:r>
        <w:rPr>
          <w:lang w:bidi="en-US"/>
        </w:rPr>
        <w:t>Sont notamment interdits tout pastiche d’une architecture anachronique ou étrangère à la région, et tout élément architectural dévié de sa fonction initiale (tours, pigeonniers…)</w:t>
      </w:r>
      <w:r w:rsidRPr="00835A47">
        <w:rPr>
          <w:lang w:bidi="en-US"/>
        </w:rPr>
        <w:t>.</w:t>
      </w:r>
      <w:r>
        <w:rPr>
          <w:lang w:bidi="en-US"/>
        </w:rPr>
        <w:t xml:space="preserve"> </w:t>
      </w:r>
    </w:p>
    <w:p w14:paraId="6237713B" w14:textId="77777777" w:rsidR="007E2B07" w:rsidRPr="00835A47" w:rsidRDefault="007E2B07" w:rsidP="007E2B07">
      <w:pPr>
        <w:pStyle w:val="0TM5"/>
        <w:rPr>
          <w:lang w:bidi="en-US"/>
        </w:rPr>
      </w:pPr>
      <w:r w:rsidRPr="00835A47">
        <w:rPr>
          <w:lang w:bidi="en-US"/>
        </w:rPr>
        <w:t>Volumétrie</w:t>
      </w:r>
    </w:p>
    <w:p w14:paraId="03FFDD4C" w14:textId="77777777" w:rsidR="007E2B07" w:rsidRDefault="007E2B07" w:rsidP="007E2B07">
      <w:pPr>
        <w:pStyle w:val="DveloppementEncart"/>
      </w:pPr>
      <w:r>
        <w:t>Une hiérarchie des volumes, dans la construction neuve, doit permettre de maintenir la notion de corps principal dominant au regard des volumes annexes.</w:t>
      </w:r>
    </w:p>
    <w:p w14:paraId="09D95F90" w14:textId="77777777" w:rsidR="007E2B07" w:rsidRDefault="007E2B07" w:rsidP="007E2B07">
      <w:pPr>
        <w:pStyle w:val="DveloppementEncart"/>
      </w:pPr>
      <w:r>
        <w:t>De même doivent être évitées les complications excessives de volumes et de décrochements, qui doivent rester à l’échelle du bâti. Cette simplicité doit notamment être recherchée pour les toitures où, en tout état de cause, la toiture principale doit rester dominante</w:t>
      </w:r>
      <w:r w:rsidRPr="00835A47">
        <w:t>.</w:t>
      </w:r>
    </w:p>
    <w:p w14:paraId="506C3A33" w14:textId="77777777" w:rsidR="0089626F" w:rsidRPr="00835A47" w:rsidRDefault="0089626F" w:rsidP="007E2B07">
      <w:pPr>
        <w:pStyle w:val="DveloppementEncart"/>
      </w:pPr>
    </w:p>
    <w:p w14:paraId="7333DE91" w14:textId="77777777" w:rsidR="007E2B07" w:rsidRPr="00835A47" w:rsidRDefault="007E2B07" w:rsidP="007E2B07">
      <w:pPr>
        <w:pStyle w:val="0TM5"/>
        <w:rPr>
          <w:lang w:bidi="en-US"/>
        </w:rPr>
      </w:pPr>
      <w:r w:rsidRPr="00835A47">
        <w:rPr>
          <w:lang w:bidi="en-US"/>
        </w:rPr>
        <w:lastRenderedPageBreak/>
        <w:t>Couvertures</w:t>
      </w:r>
    </w:p>
    <w:p w14:paraId="27EE56EA" w14:textId="77777777" w:rsidR="007E2B07" w:rsidRDefault="007E2B07" w:rsidP="007E2B07">
      <w:pPr>
        <w:pStyle w:val="DveloppementEncart"/>
        <w:rPr>
          <w:lang w:bidi="en-US"/>
        </w:rPr>
      </w:pPr>
      <w:r>
        <w:rPr>
          <w:lang w:bidi="en-US"/>
        </w:rPr>
        <w:t>Les couvertures seront en tuiles rondes de type canal d’aspect vieilli. Les tuiles rouges sont à proscrire. Les pentes doivent être comprises entre 25 et 35%. Elles doivent se terminer sans dépassement sur les murs pignons. Dans certains cas exceptionnels justifiés par l’architecture, d’autres matériaux pourront être envisagés.</w:t>
      </w:r>
    </w:p>
    <w:p w14:paraId="7D891AC2" w14:textId="77777777" w:rsidR="007E2B07" w:rsidRDefault="007E2B07" w:rsidP="007E2B07">
      <w:pPr>
        <w:pStyle w:val="DveloppementEncart"/>
        <w:rPr>
          <w:lang w:bidi="en-US"/>
        </w:rPr>
      </w:pPr>
      <w:r>
        <w:rPr>
          <w:lang w:bidi="en-US"/>
        </w:rPr>
        <w:t>Les débords de toiture doivent être choisis en fonction du type de bâtiment et de l’homogénéité de la rue, par exemple :</w:t>
      </w:r>
    </w:p>
    <w:p w14:paraId="0FD476D2" w14:textId="77777777" w:rsidR="007E2B07" w:rsidRDefault="007E2B07" w:rsidP="007E2B07">
      <w:pPr>
        <w:pStyle w:val="DveloppementEncart"/>
        <w:rPr>
          <w:lang w:bidi="en-US"/>
        </w:rPr>
      </w:pPr>
      <w:r>
        <w:rPr>
          <w:lang w:bidi="en-US"/>
        </w:rPr>
        <w:t>-</w:t>
      </w:r>
      <w:r>
        <w:rPr>
          <w:lang w:bidi="en-US"/>
        </w:rPr>
        <w:tab/>
        <w:t>Génoise,</w:t>
      </w:r>
    </w:p>
    <w:p w14:paraId="64DF10F5" w14:textId="77777777" w:rsidR="007E2B07" w:rsidRDefault="007E2B07" w:rsidP="007E2B07">
      <w:pPr>
        <w:pStyle w:val="DveloppementEncart"/>
        <w:rPr>
          <w:lang w:bidi="en-US"/>
        </w:rPr>
      </w:pPr>
      <w:r>
        <w:rPr>
          <w:lang w:bidi="en-US"/>
        </w:rPr>
        <w:t>-</w:t>
      </w:r>
      <w:r>
        <w:rPr>
          <w:lang w:bidi="en-US"/>
        </w:rPr>
        <w:tab/>
        <w:t>Corniche, pierre, plâtre,</w:t>
      </w:r>
    </w:p>
    <w:p w14:paraId="5C9A6975" w14:textId="77777777" w:rsidR="007E2B07" w:rsidRPr="00835A47" w:rsidRDefault="007E2B07" w:rsidP="007E2B07">
      <w:pPr>
        <w:pStyle w:val="DveloppementEncart"/>
        <w:rPr>
          <w:lang w:bidi="en-US"/>
        </w:rPr>
      </w:pPr>
      <w:r>
        <w:rPr>
          <w:lang w:bidi="en-US"/>
        </w:rPr>
        <w:t>-</w:t>
      </w:r>
      <w:r>
        <w:rPr>
          <w:lang w:bidi="en-US"/>
        </w:rPr>
        <w:tab/>
        <w:t>Débord de chevrons.</w:t>
      </w:r>
    </w:p>
    <w:p w14:paraId="2ACCA145" w14:textId="77777777" w:rsidR="007E2B07" w:rsidRPr="00835A47" w:rsidRDefault="007E2B07" w:rsidP="007E2B07">
      <w:pPr>
        <w:pStyle w:val="0TM5"/>
        <w:rPr>
          <w:lang w:bidi="en-US"/>
        </w:rPr>
      </w:pPr>
      <w:r w:rsidRPr="00835A47">
        <w:rPr>
          <w:lang w:bidi="en-US"/>
        </w:rPr>
        <w:t>Percements</w:t>
      </w:r>
    </w:p>
    <w:p w14:paraId="07539FE6" w14:textId="77777777" w:rsidR="007E2B07" w:rsidRDefault="007E2B07" w:rsidP="007E2B07">
      <w:pPr>
        <w:pStyle w:val="DveloppementEncart"/>
        <w:rPr>
          <w:lang w:bidi="en-US"/>
        </w:rPr>
      </w:pPr>
      <w:r>
        <w:rPr>
          <w:lang w:bidi="en-US"/>
        </w:rPr>
        <w:t>Les pleins prédominent sur les vides.</w:t>
      </w:r>
    </w:p>
    <w:p w14:paraId="2E29E723" w14:textId="77777777" w:rsidR="007E2B07" w:rsidRPr="00835A47" w:rsidRDefault="007E2B07" w:rsidP="007E2B07">
      <w:pPr>
        <w:pStyle w:val="DveloppementEncart"/>
        <w:rPr>
          <w:lang w:bidi="en-US"/>
        </w:rPr>
      </w:pPr>
      <w:r>
        <w:rPr>
          <w:lang w:bidi="en-US"/>
        </w:rPr>
        <w:t>Les couvertures pourront faire référence à celles de l’architecture traditionnelle tout en comportant des adaptations contemporaines. D’autres types d’ouvertures pourront être proposés mais leur disposition, leurs dimensions, le rythme qu’elles auront les unes par rapport aux autres devront résulter de l’observation des façades avoisinantes afin d’obtenir une insertion harmonieuse et cohérente du nouveau bâtiment dans le front bâti existant</w:t>
      </w:r>
      <w:r w:rsidRPr="00835A47">
        <w:rPr>
          <w:lang w:bidi="en-US"/>
        </w:rPr>
        <w:t>.</w:t>
      </w:r>
    </w:p>
    <w:p w14:paraId="1895067B" w14:textId="77777777" w:rsidR="007E2B07" w:rsidRPr="00835A47" w:rsidRDefault="007E2B07" w:rsidP="007E2B07">
      <w:pPr>
        <w:pStyle w:val="0TM5"/>
        <w:rPr>
          <w:lang w:bidi="en-US"/>
        </w:rPr>
      </w:pPr>
      <w:r w:rsidRPr="00701DE1">
        <w:rPr>
          <w:lang w:bidi="en-US"/>
        </w:rPr>
        <w:t>Clôtures</w:t>
      </w:r>
      <w:r>
        <w:rPr>
          <w:lang w:bidi="en-US"/>
        </w:rPr>
        <w:t xml:space="preserve"> </w:t>
      </w:r>
    </w:p>
    <w:p w14:paraId="28264B37" w14:textId="77777777" w:rsidR="007E2B07" w:rsidRDefault="007E2B07" w:rsidP="007E2B07">
      <w:pPr>
        <w:pStyle w:val="DveloppementEncart"/>
      </w:pPr>
      <w:r>
        <w:t>La clôture est un élément essentiel qui assure la continuité architecturale de la rue. Elle doit être de forme simple :</w:t>
      </w:r>
    </w:p>
    <w:p w14:paraId="60204F1A" w14:textId="77777777" w:rsidR="007E2B07" w:rsidRDefault="007E2B07" w:rsidP="007E2B07">
      <w:pPr>
        <w:pStyle w:val="DveloppementEncart"/>
      </w:pPr>
      <w:r>
        <w:t>Seules les clôtures grillagées (sur piquets métalliques) éventuellement doublées d’une haie vive sont autorisées. Les clôtures ainsi que des haies qui peuvent les doublées devront respecter une hauteur de 1,8m.</w:t>
      </w:r>
    </w:p>
    <w:p w14:paraId="52877548" w14:textId="77777777" w:rsidR="007E2B07" w:rsidRDefault="007E2B07" w:rsidP="007E2B07">
      <w:pPr>
        <w:pStyle w:val="DveloppementEncart"/>
      </w:pPr>
      <w:r>
        <w:t>Les clôtures seront obligatoirement ajourées pour laisser passer l’écoulement naturel des eaux de pluies.</w:t>
      </w:r>
    </w:p>
    <w:p w14:paraId="31AB2705" w14:textId="77777777" w:rsidR="007E2B07" w:rsidRPr="00835A47" w:rsidRDefault="007E2B07" w:rsidP="007E2B07">
      <w:pPr>
        <w:pStyle w:val="DveloppementEncart"/>
      </w:pPr>
      <w:r>
        <w:t>Les portails devront être proportionnés et en harmonie avec la clôture et le bâtiment à créer</w:t>
      </w:r>
      <w:r w:rsidRPr="00835A47">
        <w:t>.</w:t>
      </w:r>
    </w:p>
    <w:p w14:paraId="0E04B8D2" w14:textId="77777777" w:rsidR="007E2B07" w:rsidRPr="00835A47" w:rsidRDefault="007E2B07" w:rsidP="007E2B07">
      <w:pPr>
        <w:pStyle w:val="0TM5"/>
        <w:rPr>
          <w:lang w:bidi="en-US"/>
        </w:rPr>
      </w:pPr>
      <w:r w:rsidRPr="00701DE1">
        <w:rPr>
          <w:lang w:bidi="en-US"/>
        </w:rPr>
        <w:t>Photovoltaïque et éolien</w:t>
      </w:r>
    </w:p>
    <w:p w14:paraId="66330722" w14:textId="77777777" w:rsidR="007E2B07" w:rsidRPr="006E3369" w:rsidRDefault="007E2B07" w:rsidP="007E2B07">
      <w:pPr>
        <w:pStyle w:val="DveloppementEncart"/>
      </w:pPr>
      <w:r w:rsidRPr="00701DE1">
        <w:t>Ces dispositifs devront s’intégrer au maximum dans l’architecture de la construction et doivent être proportionnés à la couverture ou aux façades concernées</w:t>
      </w:r>
      <w:r w:rsidRPr="006E3369">
        <w:t>.</w:t>
      </w:r>
    </w:p>
    <w:p w14:paraId="4EA5A20E" w14:textId="77777777" w:rsidR="007E2B07" w:rsidRPr="006E3369" w:rsidRDefault="007E2B07" w:rsidP="007E2B07">
      <w:pPr>
        <w:pStyle w:val="0TM5"/>
        <w:rPr>
          <w:lang w:bidi="en-US"/>
        </w:rPr>
      </w:pPr>
      <w:r w:rsidRPr="006E3369">
        <w:rPr>
          <w:lang w:bidi="en-US"/>
        </w:rPr>
        <w:t>Détails architecturaux</w:t>
      </w:r>
    </w:p>
    <w:p w14:paraId="4346D2D8" w14:textId="77777777" w:rsidR="007E2B07" w:rsidRPr="00701DE1" w:rsidRDefault="007E2B07" w:rsidP="007E2B07">
      <w:pPr>
        <w:pStyle w:val="DveloppementEncart"/>
        <w:rPr>
          <w:lang w:bidi="en-US"/>
        </w:rPr>
      </w:pPr>
      <w:r w:rsidRPr="00701DE1">
        <w:rPr>
          <w:lang w:bidi="en-US"/>
        </w:rPr>
        <w:t>Les climatisations devront être intégrées dans des caissons en serrurerie et de préférence ne pas être implantées en façade sur rue. Les évacuations seront obligatoirement raccordées au réseau d’eaux usées. Les goulottes en façade sont interdites.</w:t>
      </w:r>
    </w:p>
    <w:p w14:paraId="0F13878E" w14:textId="77777777" w:rsidR="007E2B07" w:rsidRPr="00F81019" w:rsidRDefault="007E2B07" w:rsidP="007E2B07">
      <w:pPr>
        <w:pStyle w:val="DveloppementEncart"/>
      </w:pPr>
      <w:r w:rsidRPr="00701DE1">
        <w:rPr>
          <w:lang w:bidi="en-US"/>
        </w:rPr>
        <w:t>Les divers tuyaux d’évacuation autres que ceux nécessaires au drainage des eaux de pluie ne devront pas être apparents</w:t>
      </w:r>
      <w:r w:rsidRPr="00835A47">
        <w:t>.</w:t>
      </w:r>
    </w:p>
    <w:p w14:paraId="7B441951" w14:textId="77777777" w:rsidR="007E2B07" w:rsidRPr="00835A47" w:rsidRDefault="007E2B07" w:rsidP="007E2B07">
      <w:pPr>
        <w:pStyle w:val="0TM5"/>
        <w:rPr>
          <w:lang w:bidi="en-US"/>
        </w:rPr>
      </w:pPr>
      <w:r w:rsidRPr="00835A47">
        <w:rPr>
          <w:lang w:bidi="en-US"/>
        </w:rPr>
        <w:t>Eclairage</w:t>
      </w:r>
    </w:p>
    <w:p w14:paraId="7E8C243E" w14:textId="77777777" w:rsidR="007E2B07" w:rsidRDefault="007E2B07" w:rsidP="007E2B07">
      <w:pPr>
        <w:pStyle w:val="DveloppementEncart"/>
        <w:rPr>
          <w:lang w:bidi="en-US"/>
        </w:rPr>
      </w:pPr>
      <w:r w:rsidRPr="00701DE1">
        <w:rPr>
          <w:lang w:bidi="en-US"/>
        </w:rPr>
        <w:t>Les appareils d’éclairage extérieur seront équipés de dispositifs permettant de faire converger les faisceaux lumineux vers le sol en évitant toute diffusion de la lumière vers le ciel et les mitoyens. Ces dispositifs d’éclairage devront disposer d’une technologie non agressive</w:t>
      </w:r>
      <w:r w:rsidRPr="00835A47">
        <w:rPr>
          <w:lang w:bidi="en-US"/>
        </w:rPr>
        <w:t>.</w:t>
      </w:r>
    </w:p>
    <w:p w14:paraId="61576D69" w14:textId="77777777" w:rsidR="007E2B07" w:rsidRDefault="007E2B07" w:rsidP="007E2B07">
      <w:pPr>
        <w:pStyle w:val="0TM4"/>
        <w:rPr>
          <w:lang w:bidi="en-US"/>
        </w:rPr>
      </w:pPr>
      <w:r>
        <w:rPr>
          <w:lang w:bidi="en-US"/>
        </w:rPr>
        <w:t>Article 12 – Stationnement</w:t>
      </w:r>
    </w:p>
    <w:p w14:paraId="720D3DF7" w14:textId="77777777" w:rsidR="007E2B07" w:rsidRDefault="007E2B07" w:rsidP="007E2B07">
      <w:pPr>
        <w:pStyle w:val="DveloppementEncart"/>
        <w:rPr>
          <w:lang w:bidi="en-US"/>
        </w:rPr>
      </w:pPr>
      <w:r>
        <w:rPr>
          <w:lang w:bidi="en-US"/>
        </w:rPr>
        <w:t>Le stationnement des véhicules correspondant aux besoins des constructions et installations autorisées dans la zone doit être assuré en dehors des voies publiques.</w:t>
      </w:r>
    </w:p>
    <w:p w14:paraId="010F315C" w14:textId="77777777" w:rsidR="007E2B07" w:rsidRDefault="007E2B07" w:rsidP="007E2B07">
      <w:pPr>
        <w:pStyle w:val="DveloppementEncart"/>
        <w:rPr>
          <w:lang w:bidi="en-US"/>
        </w:rPr>
      </w:pPr>
      <w:r>
        <w:rPr>
          <w:lang w:bidi="en-US"/>
        </w:rPr>
        <w:t>L’Orientation d’Aménagement et de Programmation (OAP) réalisée sur la zone localise plusieurs espaces de stationnement.</w:t>
      </w:r>
    </w:p>
    <w:p w14:paraId="3EE53704" w14:textId="77777777" w:rsidR="007E2B07" w:rsidRDefault="007E2B07" w:rsidP="007E2B07">
      <w:pPr>
        <w:pStyle w:val="DveloppementEncart"/>
        <w:rPr>
          <w:lang w:bidi="en-US"/>
        </w:rPr>
      </w:pPr>
      <w:r>
        <w:rPr>
          <w:lang w:bidi="en-US"/>
        </w:rPr>
        <w:lastRenderedPageBreak/>
        <w:t>Pour chaque place de stationnement, une surface moyenne de 25 m², dégagement y compris, doit être prévue pour les véhicules, les places ont une largeur minimale de 2,30 mètres.</w:t>
      </w:r>
    </w:p>
    <w:p w14:paraId="7A7C6ED1" w14:textId="77777777" w:rsidR="007E2B07" w:rsidRDefault="007E2B07" w:rsidP="007E2B07">
      <w:pPr>
        <w:pStyle w:val="DveloppementEncart"/>
        <w:rPr>
          <w:lang w:bidi="en-US"/>
        </w:rPr>
      </w:pPr>
      <w:r>
        <w:rPr>
          <w:lang w:bidi="en-US"/>
        </w:rPr>
        <w:t>Le nombre de places de stationnement minimum à créer est le suivant.</w:t>
      </w:r>
    </w:p>
    <w:p w14:paraId="12B42F7B" w14:textId="77777777" w:rsidR="007E2B07" w:rsidRPr="00701DE1" w:rsidRDefault="007E2B07" w:rsidP="007E2B07">
      <w:pPr>
        <w:pStyle w:val="DveloppementEncart"/>
        <w:rPr>
          <w:u w:val="single"/>
          <w:lang w:bidi="en-US"/>
        </w:rPr>
      </w:pPr>
      <w:r w:rsidRPr="00701DE1">
        <w:rPr>
          <w:u w:val="single"/>
          <w:lang w:bidi="en-US"/>
        </w:rPr>
        <w:t>Construction à usage d’habitation</w:t>
      </w:r>
    </w:p>
    <w:p w14:paraId="258E365C" w14:textId="77777777" w:rsidR="007E2B07" w:rsidRDefault="007E2B07" w:rsidP="007E2B07">
      <w:pPr>
        <w:pStyle w:val="DveloppementEncart"/>
        <w:rPr>
          <w:lang w:bidi="en-US"/>
        </w:rPr>
      </w:pPr>
      <w:r>
        <w:rPr>
          <w:lang w:bidi="en-US"/>
        </w:rPr>
        <w:t xml:space="preserve">Dans le cas d’opérations d’ensemble il est exigé : </w:t>
      </w:r>
    </w:p>
    <w:p w14:paraId="5BC8357F" w14:textId="77777777" w:rsidR="007E2B07" w:rsidRDefault="007E2B07" w:rsidP="007E2B07">
      <w:pPr>
        <w:pStyle w:val="DveloppementEncart"/>
        <w:numPr>
          <w:ilvl w:val="0"/>
          <w:numId w:val="45"/>
        </w:numPr>
        <w:rPr>
          <w:lang w:bidi="en-US"/>
        </w:rPr>
      </w:pPr>
      <w:r>
        <w:rPr>
          <w:lang w:bidi="en-US"/>
        </w:rPr>
        <w:t>1 place de stationnement véhicules par tranche entamée de 70m² de surface de plancher ;</w:t>
      </w:r>
    </w:p>
    <w:p w14:paraId="2AB92D51" w14:textId="77777777" w:rsidR="007E2B07" w:rsidRDefault="007E2B07" w:rsidP="007E2B07">
      <w:pPr>
        <w:pStyle w:val="DveloppementEncart"/>
        <w:numPr>
          <w:ilvl w:val="0"/>
          <w:numId w:val="45"/>
        </w:numPr>
        <w:rPr>
          <w:lang w:bidi="en-US"/>
        </w:rPr>
      </w:pPr>
      <w:r>
        <w:rPr>
          <w:lang w:bidi="en-US"/>
        </w:rPr>
        <w:t>1 place de stationnement véhicules visiteur pour 2 logements dans le cas d’opération d’ensemble.</w:t>
      </w:r>
    </w:p>
    <w:p w14:paraId="1D0C50A6" w14:textId="77777777" w:rsidR="007E2B07" w:rsidRPr="00701DE1" w:rsidRDefault="007E2B07" w:rsidP="007E2B07">
      <w:pPr>
        <w:pStyle w:val="DveloppementEncart"/>
        <w:rPr>
          <w:u w:val="single"/>
          <w:lang w:bidi="en-US"/>
        </w:rPr>
      </w:pPr>
      <w:r w:rsidRPr="00701DE1">
        <w:rPr>
          <w:u w:val="single"/>
          <w:lang w:bidi="en-US"/>
        </w:rPr>
        <w:t>Equipements</w:t>
      </w:r>
    </w:p>
    <w:p w14:paraId="7C7EAA12" w14:textId="77777777" w:rsidR="007E2B07" w:rsidRPr="009F546E" w:rsidRDefault="007E2B07" w:rsidP="007E2B07">
      <w:pPr>
        <w:pStyle w:val="DveloppementEncart"/>
        <w:rPr>
          <w:lang w:bidi="en-US"/>
        </w:rPr>
      </w:pPr>
      <w:r>
        <w:rPr>
          <w:lang w:bidi="en-US"/>
        </w:rPr>
        <w:t>Le nombre de places de stationnement à créer pour les véhicules devra être estimé au regard de la nature de l’équipement, de sa vocation, de sa situation géographique, de son taux et de son rythme de fréquentation</w:t>
      </w:r>
      <w:r w:rsidRPr="009F546E">
        <w:rPr>
          <w:lang w:bidi="en-US"/>
        </w:rPr>
        <w:t>.</w:t>
      </w:r>
    </w:p>
    <w:p w14:paraId="224F7678" w14:textId="77777777" w:rsidR="007E2B07" w:rsidRDefault="007E2B07" w:rsidP="007E2B07">
      <w:pPr>
        <w:pStyle w:val="0TM4"/>
        <w:rPr>
          <w:lang w:bidi="en-US"/>
        </w:rPr>
      </w:pPr>
      <w:r>
        <w:rPr>
          <w:lang w:bidi="en-US"/>
        </w:rPr>
        <w:t>Article 13 – Espaces libres et plantations</w:t>
      </w:r>
    </w:p>
    <w:p w14:paraId="5D808BDF" w14:textId="77777777" w:rsidR="007E2B07" w:rsidRDefault="007E2B07" w:rsidP="007E2B07">
      <w:pPr>
        <w:pStyle w:val="0TM5"/>
        <w:rPr>
          <w:lang w:bidi="en-US"/>
        </w:rPr>
      </w:pPr>
      <w:r>
        <w:rPr>
          <w:lang w:bidi="en-US"/>
        </w:rPr>
        <w:t>Règle quantitative</w:t>
      </w:r>
    </w:p>
    <w:p w14:paraId="2782BF48" w14:textId="77777777" w:rsidR="007E2B07" w:rsidRDefault="007E2B07" w:rsidP="007E2B07">
      <w:pPr>
        <w:pStyle w:val="DveloppementEncart"/>
        <w:rPr>
          <w:lang w:bidi="en-US"/>
        </w:rPr>
      </w:pPr>
      <w:r w:rsidRPr="00701DE1">
        <w:rPr>
          <w:lang w:bidi="en-US"/>
        </w:rPr>
        <w:t xml:space="preserve">En zone </w:t>
      </w:r>
      <w:proofErr w:type="spellStart"/>
      <w:r w:rsidRPr="00701DE1">
        <w:rPr>
          <w:lang w:bidi="en-US"/>
        </w:rPr>
        <w:t>IAUa</w:t>
      </w:r>
      <w:proofErr w:type="spellEnd"/>
      <w:r w:rsidRPr="00701DE1">
        <w:rPr>
          <w:lang w:bidi="en-US"/>
        </w:rPr>
        <w:t xml:space="preserve">, </w:t>
      </w:r>
      <w:r>
        <w:rPr>
          <w:lang w:bidi="en-US"/>
        </w:rPr>
        <w:t>20 % de la surface totale de l’opération d’aménagement sera traitée en pleine terre (surface végétalisée). Cette surface pourra accueillir les dispositifs de gestion des eaux pluviales mentionnés à l’article 4 de la zone.</w:t>
      </w:r>
    </w:p>
    <w:p w14:paraId="5DF0FBC1" w14:textId="77777777" w:rsidR="007E2B07" w:rsidRPr="00971378" w:rsidRDefault="007E2B07" w:rsidP="007E2B07">
      <w:pPr>
        <w:pStyle w:val="DveloppementEncart"/>
        <w:rPr>
          <w:lang w:bidi="en-US"/>
        </w:rPr>
      </w:pPr>
      <w:r>
        <w:rPr>
          <w:lang w:bidi="en-US"/>
        </w:rPr>
        <w:t>Dans chacune des zones, le stationnement perméable permettant l’infiltration des eaux pluviales peut être considéré comme de la pleine terre.</w:t>
      </w:r>
    </w:p>
    <w:p w14:paraId="00F709B6" w14:textId="77777777" w:rsidR="007E2B07" w:rsidRDefault="007E2B07" w:rsidP="007E2B07">
      <w:pPr>
        <w:pStyle w:val="0TM5"/>
        <w:rPr>
          <w:lang w:bidi="en-US"/>
        </w:rPr>
      </w:pPr>
      <w:r>
        <w:rPr>
          <w:lang w:bidi="en-US"/>
        </w:rPr>
        <w:t>Règle qualitative</w:t>
      </w:r>
    </w:p>
    <w:p w14:paraId="203C427E" w14:textId="77777777" w:rsidR="007E2B07" w:rsidRDefault="007E2B07" w:rsidP="007E2B07">
      <w:pPr>
        <w:pStyle w:val="DveloppementEncart"/>
        <w:rPr>
          <w:lang w:bidi="en-US"/>
        </w:rPr>
      </w:pPr>
      <w:r>
        <w:rPr>
          <w:lang w:bidi="en-US"/>
        </w:rPr>
        <w:t>Les éléments caractéristiques du paysage (haies, murs de pierre…) doivent être conservés s’ils peuvent s’intégrer aux aménagements.</w:t>
      </w:r>
    </w:p>
    <w:p w14:paraId="42CF982B" w14:textId="77777777" w:rsidR="007E2B07" w:rsidRDefault="007E2B07" w:rsidP="007E2B07">
      <w:pPr>
        <w:pStyle w:val="DveloppementEncart"/>
        <w:rPr>
          <w:lang w:bidi="en-US"/>
        </w:rPr>
      </w:pPr>
      <w:r>
        <w:rPr>
          <w:lang w:bidi="en-US"/>
        </w:rPr>
        <w:t>Les nouvelles plantations devront être d’essence locale, en évitant les plantes allergènes et invasives.</w:t>
      </w:r>
    </w:p>
    <w:p w14:paraId="310D7809" w14:textId="77777777" w:rsidR="007E2B07" w:rsidRDefault="007E2B07" w:rsidP="007E2B07">
      <w:pPr>
        <w:pStyle w:val="DveloppementEncart"/>
        <w:rPr>
          <w:lang w:bidi="en-US"/>
        </w:rPr>
      </w:pPr>
      <w:r>
        <w:rPr>
          <w:lang w:bidi="en-US"/>
        </w:rPr>
        <w:t>Les haies monospécifiques sont interdites.</w:t>
      </w:r>
    </w:p>
    <w:p w14:paraId="6CC2BB4C" w14:textId="77777777" w:rsidR="007E2B07" w:rsidRDefault="007E2B07" w:rsidP="007E2B07">
      <w:pPr>
        <w:pStyle w:val="DveloppementEncart"/>
        <w:rPr>
          <w:lang w:bidi="en-US"/>
        </w:rPr>
      </w:pPr>
      <w:r>
        <w:rPr>
          <w:lang w:bidi="en-US"/>
        </w:rPr>
        <w:t>Les ouvrages techniques de gestion de l’eau et leurs abords (noues…) feront l’objet d’un traitement paysager à dominante végétale intégrés dans l’environnement naturel et bâti.</w:t>
      </w:r>
    </w:p>
    <w:p w14:paraId="05983E23" w14:textId="77777777" w:rsidR="007E2B07" w:rsidRDefault="007E2B07" w:rsidP="007E2B07">
      <w:pPr>
        <w:pStyle w:val="DveloppementEncart"/>
        <w:rPr>
          <w:lang w:bidi="en-US"/>
        </w:rPr>
      </w:pPr>
      <w:r>
        <w:rPr>
          <w:lang w:bidi="en-US"/>
        </w:rPr>
        <w:t>Les surfaces libres de toute construction, ainsi que les délaissés des aires de stationnement doivent être plantées, traités ou aménagés.</w:t>
      </w:r>
    </w:p>
    <w:p w14:paraId="3C946B01" w14:textId="77777777" w:rsidR="007E2B07" w:rsidRDefault="007E2B07" w:rsidP="007E2B07">
      <w:pPr>
        <w:pStyle w:val="0TM4"/>
        <w:rPr>
          <w:lang w:bidi="en-US"/>
        </w:rPr>
      </w:pPr>
      <w:r>
        <w:rPr>
          <w:lang w:bidi="en-US"/>
        </w:rPr>
        <w:t xml:space="preserve">Article 14 – </w:t>
      </w:r>
      <w:r w:rsidRPr="002A4EB9">
        <w:rPr>
          <w:lang w:bidi="en-US"/>
        </w:rPr>
        <w:t>Obligat</w:t>
      </w:r>
      <w:r>
        <w:rPr>
          <w:lang w:bidi="en-US"/>
        </w:rPr>
        <w:t>ions en matière de performances é</w:t>
      </w:r>
      <w:r w:rsidRPr="002A4EB9">
        <w:rPr>
          <w:lang w:bidi="en-US"/>
        </w:rPr>
        <w:t>nergétiques</w:t>
      </w:r>
      <w:r>
        <w:rPr>
          <w:lang w:bidi="en-US"/>
        </w:rPr>
        <w:t xml:space="preserve"> </w:t>
      </w:r>
      <w:r w:rsidRPr="002A4EB9">
        <w:rPr>
          <w:lang w:bidi="en-US"/>
        </w:rPr>
        <w:t>et environnementales</w:t>
      </w:r>
    </w:p>
    <w:p w14:paraId="24D9D83C" w14:textId="77777777" w:rsidR="007E2B07" w:rsidRPr="005A62AC" w:rsidRDefault="007E2B07" w:rsidP="007E2B07">
      <w:pPr>
        <w:pStyle w:val="DveloppementEncart"/>
      </w:pPr>
      <w:r w:rsidRPr="00701DE1">
        <w:t>Des systèmes collectifs de production d’énergie devront être privilégiés dans les opérations d’aménagement d’ensemble</w:t>
      </w:r>
      <w:r w:rsidRPr="005A62AC">
        <w:t>.</w:t>
      </w:r>
    </w:p>
    <w:p w14:paraId="54494B97" w14:textId="77777777" w:rsidR="007E2B07" w:rsidRDefault="007E2B07" w:rsidP="007E2B07">
      <w:pPr>
        <w:pStyle w:val="0TM4"/>
        <w:rPr>
          <w:lang w:bidi="en-US"/>
        </w:rPr>
      </w:pPr>
      <w:r>
        <w:rPr>
          <w:lang w:bidi="en-US"/>
        </w:rPr>
        <w:t xml:space="preserve">Article 15 – </w:t>
      </w:r>
      <w:r w:rsidRPr="002A4EB9">
        <w:rPr>
          <w:bCs/>
          <w:iCs/>
          <w:lang w:bidi="en-US"/>
        </w:rPr>
        <w:t>Obligations en matiè</w:t>
      </w:r>
      <w:r>
        <w:rPr>
          <w:bCs/>
          <w:iCs/>
          <w:lang w:bidi="en-US"/>
        </w:rPr>
        <w:t xml:space="preserve">re d’infrastructures et réseaux de communications </w:t>
      </w:r>
      <w:r w:rsidRPr="002A4EB9">
        <w:rPr>
          <w:bCs/>
          <w:iCs/>
          <w:lang w:bidi="en-US"/>
        </w:rPr>
        <w:t xml:space="preserve">électroniques  </w:t>
      </w:r>
    </w:p>
    <w:p w14:paraId="1AE5B8DF" w14:textId="77777777" w:rsidR="007278CC" w:rsidRPr="000A5834" w:rsidRDefault="007E2B07" w:rsidP="00692B8F">
      <w:pPr>
        <w:pStyle w:val="DveloppementEncart"/>
      </w:pPr>
      <w:r w:rsidRPr="00701DE1">
        <w:t>Toute construction nouvelle devra prévoir les aménagements et dispositifs nécessaires au raccordement au réseau de fibre optique (pose de fourreaux vides, adaptation des constructions pour faciliter les branchements Très Haut Déb</w:t>
      </w:r>
      <w:r w:rsidR="00BB75CE">
        <w:t>it</w:t>
      </w:r>
      <w:r w:rsidR="00692B8F">
        <w:t>).</w:t>
      </w:r>
      <w:bookmarkEnd w:id="5"/>
      <w:bookmarkEnd w:id="22"/>
    </w:p>
    <w:sectPr w:rsidR="007278CC" w:rsidRPr="000A5834" w:rsidSect="00692B8F">
      <w:headerReference w:type="default" r:id="rId23"/>
      <w:footnotePr>
        <w:pos w:val="beneathText"/>
      </w:footnotePr>
      <w:pgSz w:w="11906" w:h="16838" w:code="9"/>
      <w:pgMar w:top="1134" w:right="3401" w:bottom="1134" w:left="1134"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E61A8" w14:textId="77777777" w:rsidR="00DF4F19" w:rsidRDefault="00DF4F19">
      <w:pPr>
        <w:spacing w:before="0"/>
      </w:pPr>
      <w:r>
        <w:separator/>
      </w:r>
    </w:p>
  </w:endnote>
  <w:endnote w:type="continuationSeparator" w:id="0">
    <w:p w14:paraId="75111F94" w14:textId="77777777" w:rsidR="00DF4F19" w:rsidRDefault="00DF4F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rostile">
    <w:altName w:val="Agency FB"/>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F460" w14:textId="77777777" w:rsidR="00DF4F19" w:rsidRDefault="00DF4F19" w:rsidP="00F43B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104</w:t>
    </w:r>
    <w:r>
      <w:rPr>
        <w:rStyle w:val="Numrodepage"/>
      </w:rPr>
      <w:fldChar w:fldCharType="end"/>
    </w:r>
  </w:p>
  <w:p w14:paraId="09D4EAAF" w14:textId="77777777" w:rsidR="00DF4F19" w:rsidRDefault="00DF4F19" w:rsidP="007657B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1B04" w14:textId="138AC3D9" w:rsidR="00DF4F19" w:rsidRDefault="007F052B" w:rsidP="0023499B">
    <w:pPr>
      <w:pStyle w:val="Entete"/>
    </w:pPr>
    <w:r>
      <w:rPr>
        <w:noProof/>
        <w:lang w:bidi="ar-SA"/>
      </w:rPr>
      <w:pict w14:anchorId="16D2A7CF">
        <v:shapetype id="_x0000_t202" coordsize="21600,21600" o:spt="202" path="m,l,21600r21600,l21600,xe">
          <v:stroke joinstyle="miter"/>
          <v:path gradientshapeok="t" o:connecttype="rect"/>
        </v:shapetype>
        <v:shape id="Zone de texte 18" o:spid="_x0000_s74757" type="#_x0000_t202" style="position:absolute;margin-left:486.2pt;margin-top:793.5pt;width:56.7pt;height:33.1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" filled="f" stroked="f">
          <v:textbox>
            <w:txbxContent>
              <w:p w14:paraId="0C708B0D" w14:textId="77777777" w:rsidR="00DF4F19" w:rsidRPr="007657B7" w:rsidRDefault="00DF4F19" w:rsidP="007657B7">
                <w:pPr>
                  <w:jc w:val="right"/>
                  <w:rPr>
                    <w:rFonts w:ascii="Eurostile" w:hAnsi="Eurostile"/>
                    <w:sz w:val="24"/>
                  </w:rPr>
                </w:pPr>
                <w:r>
                  <w:rPr>
                    <w:rFonts w:ascii="Eurostile" w:hAnsi="Eurostile"/>
                    <w:sz w:val="24"/>
                  </w:rPr>
                  <w:fldChar w:fldCharType="begin"/>
                </w:r>
                <w:r>
                  <w:rPr>
                    <w:rFonts w:ascii="Eurostile" w:hAnsi="Eurostile"/>
                    <w:sz w:val="24"/>
                  </w:rPr>
                  <w:instrText xml:space="preserve"> PAGE  \* MERGEFORMAT </w:instrText>
                </w:r>
                <w:r>
                  <w:rPr>
                    <w:rFonts w:ascii="Eurostile" w:hAnsi="Eurostile"/>
                    <w:sz w:val="24"/>
                  </w:rPr>
                  <w:fldChar w:fldCharType="separate"/>
                </w:r>
                <w:r w:rsidR="007F052B">
                  <w:rPr>
                    <w:rFonts w:ascii="Eurostile" w:hAnsi="Eurostile"/>
                    <w:noProof/>
                    <w:sz w:val="24"/>
                  </w:rPr>
                  <w:t>2</w:t>
                </w:r>
                <w:r>
                  <w:rPr>
                    <w:rFonts w:ascii="Eurostile" w:hAnsi="Eurostile"/>
                    <w:sz w:val="24"/>
                  </w:rPr>
                  <w:fldChar w:fldCharType="end"/>
                </w:r>
              </w:p>
            </w:txbxContent>
          </v:textbox>
          <w10:wrap anchorx="page" anchory="page"/>
        </v:shape>
      </w:pict>
    </w:r>
    <w:proofErr w:type="spellStart"/>
    <w:r w:rsidR="0089626F">
      <w:t>Altereo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CE5F" w14:textId="77777777" w:rsidR="00DF4F19" w:rsidRDefault="007F052B" w:rsidP="001528A7">
    <w:pPr>
      <w:pStyle w:val="Entete"/>
    </w:pPr>
    <w:r>
      <w:rPr>
        <w:noProof/>
        <w:lang w:bidi="ar-SA"/>
      </w:rPr>
      <w:pict w14:anchorId="482E89E0">
        <v:shapetype id="_x0000_t202" coordsize="21600,21600" o:spt="202" path="m,l,21600r21600,l21600,xe">
          <v:stroke joinstyle="miter"/>
          <v:path gradientshapeok="t" o:connecttype="rect"/>
        </v:shapetype>
        <v:shape id="Zone de texte 552" o:spid="_x0000_s74756" type="#_x0000_t202" style="position:absolute;margin-left:486.2pt;margin-top:793.5pt;width:56.7pt;height:33.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" filled="f" stroked="f">
          <v:textbox>
            <w:txbxContent>
              <w:p w14:paraId="2C2F2564" w14:textId="77777777" w:rsidR="00DF4F19" w:rsidRPr="007657B7" w:rsidRDefault="00DF4F19" w:rsidP="00665ECE">
                <w:pPr>
                  <w:jc w:val="right"/>
                  <w:rPr>
                    <w:rFonts w:ascii="Eurostile" w:hAnsi="Eurostile"/>
                    <w:sz w:val="24"/>
                  </w:rPr>
                </w:pPr>
                <w:r>
                  <w:rPr>
                    <w:rFonts w:ascii="Eurostile" w:hAnsi="Eurostile"/>
                    <w:sz w:val="24"/>
                  </w:rPr>
                  <w:fldChar w:fldCharType="begin"/>
                </w:r>
                <w:r>
                  <w:rPr>
                    <w:rFonts w:ascii="Eurostile" w:hAnsi="Eurostile"/>
                    <w:sz w:val="24"/>
                  </w:rPr>
                  <w:instrText xml:space="preserve"> PAGE  \* MERGEFORMAT </w:instrText>
                </w:r>
                <w:r>
                  <w:rPr>
                    <w:rFonts w:ascii="Eurostile" w:hAnsi="Eurostile"/>
                    <w:sz w:val="24"/>
                  </w:rPr>
                  <w:fldChar w:fldCharType="separate"/>
                </w:r>
                <w:r w:rsidR="007F052B">
                  <w:rPr>
                    <w:rFonts w:ascii="Eurostile" w:hAnsi="Eurostile"/>
                    <w:noProof/>
                    <w:sz w:val="24"/>
                  </w:rPr>
                  <w:t>14</w:t>
                </w:r>
                <w:r>
                  <w:rPr>
                    <w:rFonts w:ascii="Eurostile" w:hAnsi="Eurostile"/>
                    <w:sz w:val="24"/>
                  </w:rPr>
                  <w:fldChar w:fldCharType="end"/>
                </w:r>
              </w:p>
            </w:txbxContent>
          </v:textbox>
          <w10:wrap anchorx="page" anchory="page"/>
        </v:shape>
      </w:pict>
    </w:r>
    <w:r w:rsidR="00DF4F19">
      <w:rPr>
        <w:noProof/>
        <w:lang w:bidi="ar-SA"/>
      </w:rPr>
      <w:t xml:space="preserve"> </w:t>
    </w:r>
    <w:r>
      <w:rPr>
        <w:noProof/>
        <w:lang w:bidi="ar-SA"/>
      </w:rPr>
      <w:pict w14:anchorId="3C6C401A">
        <v:shape id="Zone de texte 3" o:spid="_x0000_s74755" type="#_x0000_t202" style="position:absolute;margin-left:486.2pt;margin-top:793.5pt;width:56.7pt;height:33.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" filled="f" stroked="f">
          <v:textbox>
            <w:txbxContent>
              <w:p w14:paraId="2D523070" w14:textId="77777777" w:rsidR="00DF4F19" w:rsidRPr="007657B7" w:rsidRDefault="00DF4F19" w:rsidP="007657B7">
                <w:pPr>
                  <w:jc w:val="right"/>
                  <w:rPr>
                    <w:rFonts w:ascii="Eurostile" w:hAnsi="Eurostile"/>
                    <w:sz w:val="24"/>
                  </w:rPr>
                </w:pPr>
                <w:r>
                  <w:rPr>
                    <w:rFonts w:ascii="Eurostile" w:hAnsi="Eurostile"/>
                    <w:sz w:val="24"/>
                  </w:rPr>
                  <w:fldChar w:fldCharType="begin"/>
                </w:r>
                <w:r>
                  <w:rPr>
                    <w:rFonts w:ascii="Eurostile" w:hAnsi="Eurostile"/>
                    <w:sz w:val="24"/>
                  </w:rPr>
                  <w:instrText xml:space="preserve"> PAGE  \* MERGEFORMAT </w:instrText>
                </w:r>
                <w:r>
                  <w:rPr>
                    <w:rFonts w:ascii="Eurostile" w:hAnsi="Eurostile"/>
                    <w:sz w:val="24"/>
                  </w:rPr>
                  <w:fldChar w:fldCharType="separate"/>
                </w:r>
                <w:r w:rsidR="007F052B">
                  <w:rPr>
                    <w:rFonts w:ascii="Eurostile" w:hAnsi="Eurostile"/>
                    <w:noProof/>
                    <w:sz w:val="24"/>
                  </w:rPr>
                  <w:t>14</w:t>
                </w:r>
                <w:r>
                  <w:rPr>
                    <w:rFonts w:ascii="Eurostile" w:hAnsi="Eurostile"/>
                    <w:sz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B4025" w14:textId="77777777" w:rsidR="00DF4F19" w:rsidRDefault="00DF4F19">
      <w:pPr>
        <w:spacing w:before="0"/>
      </w:pPr>
      <w:r>
        <w:separator/>
      </w:r>
    </w:p>
  </w:footnote>
  <w:footnote w:type="continuationSeparator" w:id="0">
    <w:p w14:paraId="3A9DC2A1" w14:textId="77777777" w:rsidR="00DF4F19" w:rsidRDefault="00DF4F1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492D" w14:textId="77777777" w:rsidR="00DF4F19" w:rsidRDefault="00DF4F19" w:rsidP="00A7559D">
    <w:pPr>
      <w:pStyle w:val="Entete"/>
    </w:pPr>
    <w:r>
      <w:t>PLU de la Commune de Saint Estève Janson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C7EA9" w14:textId="77777777" w:rsidR="00DF4F19" w:rsidRDefault="00DF4F19" w:rsidP="0023499B">
    <w:pPr>
      <w:pStyle w:val="Entete"/>
    </w:pPr>
    <w:r>
      <w:t>Règlement  de la modification n°1 du Plan Local d’Urbanisme du Brusquet</w:t>
    </w:r>
  </w:p>
  <w:p w14:paraId="0363EC32" w14:textId="77777777" w:rsidR="00DF4F19" w:rsidRDefault="00DF4F19" w:rsidP="0023499B">
    <w:pPr>
      <w:pStyle w:val="Entete"/>
    </w:pPr>
  </w:p>
  <w:p w14:paraId="2B68E2A0" w14:textId="77777777" w:rsidR="00DF4F19" w:rsidRPr="00561878" w:rsidRDefault="00DF4F19" w:rsidP="002349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68B7" w14:textId="77777777" w:rsidR="00DF4F19" w:rsidRDefault="00DF4F19" w:rsidP="00A83A6D">
    <w:pPr>
      <w:pStyle w:val="Entete"/>
    </w:pPr>
    <w:r>
      <w:rPr>
        <w:noProof/>
        <w:lang w:bidi="ar-SA"/>
      </w:rPr>
      <w:drawing>
        <wp:anchor distT="0" distB="0" distL="114300" distR="114300" simplePos="0" relativeHeight="251658752" behindDoc="1" locked="0" layoutInCell="1" allowOverlap="1" wp14:anchorId="165FC5A6" wp14:editId="732E1FD5">
          <wp:simplePos x="0" y="0"/>
          <wp:positionH relativeFrom="column">
            <wp:posOffset>-3014345</wp:posOffset>
          </wp:positionH>
          <wp:positionV relativeFrom="paragraph">
            <wp:posOffset>-659765</wp:posOffset>
          </wp:positionV>
          <wp:extent cx="7851140" cy="11124565"/>
          <wp:effectExtent l="19050" t="0" r="0" b="0"/>
          <wp:wrapNone/>
          <wp:docPr id="225" name="Image 225" descr="intermed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media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1140" cy="11124565"/>
                  </a:xfrm>
                  <a:prstGeom prst="rect">
                    <a:avLst/>
                  </a:prstGeom>
                  <a:noFill/>
                  <a:ln>
                    <a:noFill/>
                  </a:ln>
                </pic:spPr>
              </pic:pic>
            </a:graphicData>
          </a:graphic>
        </wp:anchor>
      </w:drawing>
    </w:r>
  </w:p>
  <w:p w14:paraId="523BF225" w14:textId="77777777" w:rsidR="00DF4F19" w:rsidRDefault="00DF4F19" w:rsidP="00A83A6D">
    <w:pPr>
      <w:pStyle w:val="Ente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2AAE6" w14:textId="77777777" w:rsidR="00DF4F19" w:rsidRPr="001528A7" w:rsidRDefault="00DF4F19" w:rsidP="001528A7">
    <w:pPr>
      <w:pStyle w:val="Entete"/>
    </w:pPr>
    <w:r>
      <w:t>Plan Local d’Urbanisme de la commune de la Tour d’Aigues – Tome 5 - Règlement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D42F" w14:textId="77777777" w:rsidR="00DF4F19" w:rsidRDefault="00DF4F19" w:rsidP="007D5FE6">
    <w:pPr>
      <w:pStyle w:val="Entete"/>
    </w:pPr>
    <w:r>
      <w:t>Règlement  de la modification n°1 du Plan Local d’Urbanisme du Brusquet</w:t>
    </w:r>
  </w:p>
  <w:p w14:paraId="2D42AD0C" w14:textId="77777777" w:rsidR="00DF4F19" w:rsidRPr="007D5FE6" w:rsidRDefault="00DF4F19" w:rsidP="007D5FE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BB76" w14:textId="77777777" w:rsidR="00DF4F19" w:rsidRPr="001528A7" w:rsidRDefault="007F052B" w:rsidP="001528A7">
    <w:pPr>
      <w:pStyle w:val="Entete"/>
    </w:pPr>
    <w:r>
      <w:rPr>
        <w:noProof/>
        <w:lang w:bidi="ar-SA"/>
      </w:rPr>
      <w:pict w14:anchorId="1FE3EFB4">
        <v:shapetype id="_x0000_t202" coordsize="21600,21600" o:spt="202" path="m,l,21600r21600,l21600,xe">
          <v:stroke joinstyle="miter"/>
          <v:path gradientshapeok="t" o:connecttype="rect"/>
        </v:shapetype>
        <v:shape id="Text Box 21" o:spid="_x0000_s74753" type="#_x0000_t202" style="position:absolute;margin-left:390.05pt;margin-top:21.1pt;width:112.8pt;height:10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" o:allowincell="f" o:allowoverlap="f" fillcolor="#bfbfbf [2412]" stroked="f">
          <v:textbox>
            <w:txbxContent>
              <w:p w14:paraId="6A2881E8" w14:textId="77777777" w:rsidR="00DF4F19" w:rsidRPr="00A13A69" w:rsidRDefault="00DF4F19" w:rsidP="00A13A69">
                <w:pPr>
                  <w:jc w:val="center"/>
                  <w:rPr>
                    <w:rFonts w:ascii="Eurostile" w:hAnsi="Eurostile"/>
                    <w:color w:val="FFFFFF" w:themeColor="background1"/>
                    <w:sz w:val="74"/>
                    <w:szCs w:val="74"/>
                  </w:rPr>
                </w:pPr>
                <w:r w:rsidRPr="00A13A69">
                  <w:rPr>
                    <w:rFonts w:ascii="Eurostile" w:hAnsi="Eurostile"/>
                    <w:color w:val="FFFFFF" w:themeColor="background1"/>
                    <w:sz w:val="74"/>
                    <w:szCs w:val="74"/>
                  </w:rPr>
                  <w:t xml:space="preserve">ZONE </w:t>
                </w:r>
                <w:r>
                  <w:rPr>
                    <w:rFonts w:ascii="Eurostile" w:hAnsi="Eurostile"/>
                    <w:color w:val="FFFFFF" w:themeColor="background1"/>
                    <w:sz w:val="74"/>
                    <w:szCs w:val="74"/>
                  </w:rPr>
                  <w:t>UD</w:t>
                </w:r>
              </w:p>
            </w:txbxContent>
          </v:textbox>
          <w10:anchorlock/>
        </v:shape>
      </w:pict>
    </w:r>
    <w:r w:rsidR="00DF4F19">
      <w:t>Plan Local d’Urbanisme de la commune de la Tour d’Aigues – Tome 5 - Règlement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5A22" w14:textId="77777777" w:rsidR="00DF4F19" w:rsidRDefault="00DF4F19" w:rsidP="007D5FE6">
    <w:pPr>
      <w:pStyle w:val="Entete"/>
    </w:pPr>
    <w:r>
      <w:t>Règlement  de la modification n°1 du Plan Local d’Urbanisme du Brusquet</w:t>
    </w:r>
  </w:p>
  <w:p w14:paraId="1AA2C756" w14:textId="77777777" w:rsidR="00DF4F19" w:rsidRPr="007D5FE6" w:rsidRDefault="00DF4F19" w:rsidP="007D5F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A6316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pStyle w:val="Titre6"/>
      <w:lvlText w:val="%1.%2.%3.%4.%5.%6."/>
      <w:lvlJc w:val="left"/>
      <w:pPr>
        <w:tabs>
          <w:tab w:val="num" w:pos="1152"/>
        </w:tabs>
        <w:ind w:left="0" w:firstLine="0"/>
      </w:pPr>
      <w:rPr>
        <w:rFonts w:hint="default"/>
      </w:rPr>
    </w:lvl>
    <w:lvl w:ilvl="6">
      <w:start w:val="1"/>
      <w:numFmt w:val="decimal"/>
      <w:pStyle w:val="Titre7"/>
      <w:lvlText w:val="%1.%2.%3.%4.%5.%6.%7."/>
      <w:lvlJc w:val="left"/>
      <w:pPr>
        <w:tabs>
          <w:tab w:val="num" w:pos="1296"/>
        </w:tabs>
        <w:ind w:left="0" w:firstLine="0"/>
      </w:pPr>
      <w:rPr>
        <w:rFonts w:hint="default"/>
      </w:rPr>
    </w:lvl>
    <w:lvl w:ilvl="7">
      <w:start w:val="1"/>
      <w:numFmt w:val="decimal"/>
      <w:pStyle w:val="Titre8"/>
      <w:lvlText w:val="%1.%2.%3.%4.%5.%6.%7.%8"/>
      <w:lvlJc w:val="left"/>
      <w:pPr>
        <w:tabs>
          <w:tab w:val="num" w:pos="1440"/>
        </w:tabs>
        <w:ind w:left="0" w:firstLine="0"/>
      </w:pPr>
      <w:rPr>
        <w:rFonts w:hint="default"/>
      </w:rPr>
    </w:lvl>
    <w:lvl w:ilvl="8">
      <w:start w:val="1"/>
      <w:numFmt w:val="decimal"/>
      <w:pStyle w:val="Titre9"/>
      <w:lvlText w:val="%1.%2.%3.%4.%5.%6.%7.%8.%9"/>
      <w:lvlJc w:val="left"/>
      <w:pPr>
        <w:tabs>
          <w:tab w:val="num" w:pos="1584"/>
        </w:tabs>
        <w:ind w:left="0" w:firstLine="0"/>
      </w:pPr>
      <w:rPr>
        <w:rFonts w:hint="default"/>
      </w:rPr>
    </w:lvl>
  </w:abstractNum>
  <w:abstractNum w:abstractNumId="1">
    <w:nsid w:val="00000002"/>
    <w:multiLevelType w:val="singleLevel"/>
    <w:tmpl w:val="00000002"/>
    <w:name w:val="WW8Num5"/>
    <w:lvl w:ilvl="0">
      <w:start w:val="1"/>
      <w:numFmt w:val="bullet"/>
      <w:lvlText w:val=""/>
      <w:lvlJc w:val="left"/>
      <w:pPr>
        <w:tabs>
          <w:tab w:val="num" w:pos="0"/>
        </w:tabs>
      </w:pPr>
      <w:rPr>
        <w:rFonts w:ascii="Symbol" w:hAnsi="Symbol" w:cs="Times New Roman"/>
      </w:rPr>
    </w:lvl>
  </w:abstractNum>
  <w:abstractNum w:abstractNumId="2">
    <w:nsid w:val="00000003"/>
    <w:multiLevelType w:val="singleLevel"/>
    <w:tmpl w:val="00000003"/>
    <w:name w:val="WW8Num6"/>
    <w:lvl w:ilvl="0">
      <w:start w:val="1"/>
      <w:numFmt w:val="bullet"/>
      <w:lvlText w:val="-"/>
      <w:lvlJc w:val="left"/>
      <w:pPr>
        <w:tabs>
          <w:tab w:val="num" w:pos="0"/>
        </w:tabs>
      </w:pPr>
      <w:rPr>
        <w:rFonts w:ascii="Times New Roman" w:hAnsi="Times New Roman" w:cs="Times New Roman"/>
      </w:rPr>
    </w:lvl>
  </w:abstractNum>
  <w:abstractNum w:abstractNumId="3">
    <w:nsid w:val="00000004"/>
    <w:multiLevelType w:val="singleLevel"/>
    <w:tmpl w:val="00000004"/>
    <w:name w:val="WW8Num7"/>
    <w:lvl w:ilvl="0">
      <w:start w:val="1"/>
      <w:numFmt w:val="bullet"/>
      <w:lvlText w:val="-"/>
      <w:lvlJc w:val="left"/>
      <w:pPr>
        <w:tabs>
          <w:tab w:val="num" w:pos="0"/>
        </w:tabs>
      </w:pPr>
      <w:rPr>
        <w:rFonts w:ascii="Times New Roman" w:hAnsi="Times New Roman"/>
        <w:b w:val="0"/>
        <w:i w:val="0"/>
        <w:color w:val="666699"/>
        <w:sz w:val="28"/>
        <w:u w:val="none"/>
      </w:rPr>
    </w:lvl>
  </w:abstractNum>
  <w:abstractNum w:abstractNumId="4">
    <w:nsid w:val="00000005"/>
    <w:multiLevelType w:val="singleLevel"/>
    <w:tmpl w:val="00000005"/>
    <w:name w:val="WW8Num8"/>
    <w:lvl w:ilvl="0">
      <w:start w:val="1"/>
      <w:numFmt w:val="bullet"/>
      <w:lvlText w:val=""/>
      <w:lvlJc w:val="left"/>
      <w:pPr>
        <w:tabs>
          <w:tab w:val="num" w:pos="0"/>
        </w:tabs>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0"/>
        </w:tabs>
      </w:pPr>
      <w:rPr>
        <w:rFonts w:ascii="Times New Roman" w:hAnsi="Times New Roman"/>
      </w:rPr>
    </w:lvl>
  </w:abstractNum>
  <w:abstractNum w:abstractNumId="6">
    <w:nsid w:val="00000007"/>
    <w:multiLevelType w:val="singleLevel"/>
    <w:tmpl w:val="00000007"/>
    <w:name w:val="WW8Num10"/>
    <w:lvl w:ilvl="0">
      <w:start w:val="1"/>
      <w:numFmt w:val="bullet"/>
      <w:lvlText w:val="-"/>
      <w:lvlJc w:val="left"/>
      <w:pPr>
        <w:tabs>
          <w:tab w:val="num" w:pos="0"/>
        </w:tabs>
      </w:pPr>
      <w:rPr>
        <w:rFonts w:ascii="Times New Roman" w:hAnsi="Times New Roman" w:cs="Times New Roman"/>
      </w:rPr>
    </w:lvl>
  </w:abstractNum>
  <w:abstractNum w:abstractNumId="7">
    <w:nsid w:val="00000008"/>
    <w:multiLevelType w:val="singleLevel"/>
    <w:tmpl w:val="00000008"/>
    <w:name w:val="WW8Num11"/>
    <w:lvl w:ilvl="0">
      <w:start w:val="1"/>
      <w:numFmt w:val="bullet"/>
      <w:lvlText w:val=""/>
      <w:lvlJc w:val="left"/>
      <w:pPr>
        <w:tabs>
          <w:tab w:val="num" w:pos="0"/>
        </w:tabs>
      </w:pPr>
      <w:rPr>
        <w:rFonts w:ascii="Symbol" w:hAnsi="Symbol"/>
      </w:rPr>
    </w:lvl>
  </w:abstractNum>
  <w:abstractNum w:abstractNumId="8">
    <w:nsid w:val="00000009"/>
    <w:multiLevelType w:val="singleLevel"/>
    <w:tmpl w:val="00000009"/>
    <w:name w:val="WW8Num12"/>
    <w:lvl w:ilvl="0">
      <w:start w:val="1"/>
      <w:numFmt w:val="bullet"/>
      <w:lvlText w:val=""/>
      <w:lvlJc w:val="left"/>
      <w:pPr>
        <w:tabs>
          <w:tab w:val="num" w:pos="0"/>
        </w:tabs>
      </w:pPr>
      <w:rPr>
        <w:rFonts w:ascii="Symbol" w:hAnsi="Symbol"/>
      </w:rPr>
    </w:lvl>
  </w:abstractNum>
  <w:abstractNum w:abstractNumId="9">
    <w:nsid w:val="0000000A"/>
    <w:multiLevelType w:val="singleLevel"/>
    <w:tmpl w:val="0000000A"/>
    <w:name w:val="WW8Num13"/>
    <w:lvl w:ilvl="0">
      <w:start w:val="1"/>
      <w:numFmt w:val="bullet"/>
      <w:lvlText w:val=""/>
      <w:lvlJc w:val="left"/>
      <w:pPr>
        <w:tabs>
          <w:tab w:val="num" w:pos="0"/>
        </w:tabs>
      </w:pPr>
      <w:rPr>
        <w:rFonts w:ascii="Wingdings" w:hAnsi="Wingdings"/>
      </w:rPr>
    </w:lvl>
  </w:abstractNum>
  <w:abstractNum w:abstractNumId="10">
    <w:nsid w:val="0000000B"/>
    <w:multiLevelType w:val="singleLevel"/>
    <w:tmpl w:val="0000000B"/>
    <w:name w:val="WW8Num14"/>
    <w:lvl w:ilvl="0">
      <w:start w:val="1"/>
      <w:numFmt w:val="bullet"/>
      <w:lvlText w:val=""/>
      <w:lvlJc w:val="left"/>
      <w:pPr>
        <w:tabs>
          <w:tab w:val="num" w:pos="0"/>
        </w:tabs>
      </w:pPr>
      <w:rPr>
        <w:rFonts w:ascii="Symbol" w:hAnsi="Symbol" w:cs="StarSymbol"/>
        <w:sz w:val="18"/>
        <w:szCs w:val="18"/>
      </w:rPr>
    </w:lvl>
  </w:abstractNum>
  <w:abstractNum w:abstractNumId="11">
    <w:nsid w:val="0000000C"/>
    <w:multiLevelType w:val="multilevel"/>
    <w:tmpl w:val="0000000C"/>
    <w:name w:val="WW8Num15"/>
    <w:lvl w:ilvl="0">
      <w:start w:val="1"/>
      <w:numFmt w:val="bullet"/>
      <w:lvlText w:val=""/>
      <w:lvlJc w:val="left"/>
      <w:pPr>
        <w:tabs>
          <w:tab w:val="num" w:pos="0"/>
        </w:tabs>
      </w:pPr>
      <w:rPr>
        <w:rFonts w:ascii="Symbol" w:hAnsi="Symbol" w:cs="StarSymbol"/>
        <w:sz w:val="18"/>
        <w:szCs w:val="18"/>
      </w:rPr>
    </w:lvl>
    <w:lvl w:ilvl="1">
      <w:start w:val="1"/>
      <w:numFmt w:val="bullet"/>
      <w:lvlText w:val=""/>
      <w:lvlJc w:val="left"/>
      <w:pPr>
        <w:tabs>
          <w:tab w:val="num" w:pos="0"/>
        </w:tabs>
      </w:pPr>
      <w:rPr>
        <w:rFonts w:ascii="Symbol" w:hAnsi="Symbol" w:cs="StarSymbol"/>
        <w:sz w:val="18"/>
        <w:szCs w:val="18"/>
      </w:rPr>
    </w:lvl>
    <w:lvl w:ilvl="2">
      <w:start w:val="1"/>
      <w:numFmt w:val="bullet"/>
      <w:lvlText w:val=""/>
      <w:lvlJc w:val="left"/>
      <w:pPr>
        <w:tabs>
          <w:tab w:val="num" w:pos="0"/>
        </w:tabs>
      </w:pPr>
      <w:rPr>
        <w:rFonts w:ascii="Symbol" w:hAnsi="Symbol" w:cs="StarSymbol"/>
        <w:sz w:val="18"/>
        <w:szCs w:val="18"/>
      </w:rPr>
    </w:lvl>
    <w:lvl w:ilvl="3">
      <w:start w:val="1"/>
      <w:numFmt w:val="bullet"/>
      <w:lvlText w:val=""/>
      <w:lvlJc w:val="left"/>
      <w:pPr>
        <w:tabs>
          <w:tab w:val="num" w:pos="0"/>
        </w:tabs>
      </w:pPr>
      <w:rPr>
        <w:rFonts w:ascii="Symbol" w:hAnsi="Symbol" w:cs="StarSymbol"/>
        <w:sz w:val="18"/>
        <w:szCs w:val="18"/>
      </w:rPr>
    </w:lvl>
    <w:lvl w:ilvl="4">
      <w:start w:val="1"/>
      <w:numFmt w:val="bullet"/>
      <w:lvlText w:val=""/>
      <w:lvlJc w:val="left"/>
      <w:pPr>
        <w:tabs>
          <w:tab w:val="num" w:pos="0"/>
        </w:tabs>
      </w:pPr>
      <w:rPr>
        <w:rFonts w:ascii="Symbol" w:hAnsi="Symbol" w:cs="StarSymbol"/>
        <w:sz w:val="18"/>
        <w:szCs w:val="18"/>
      </w:rPr>
    </w:lvl>
    <w:lvl w:ilvl="5">
      <w:start w:val="1"/>
      <w:numFmt w:val="bullet"/>
      <w:lvlText w:val=""/>
      <w:lvlJc w:val="left"/>
      <w:pPr>
        <w:tabs>
          <w:tab w:val="num" w:pos="0"/>
        </w:tabs>
      </w:pPr>
      <w:rPr>
        <w:rFonts w:ascii="Symbol" w:hAnsi="Symbol" w:cs="StarSymbol"/>
        <w:sz w:val="18"/>
        <w:szCs w:val="18"/>
      </w:rPr>
    </w:lvl>
    <w:lvl w:ilvl="6">
      <w:start w:val="1"/>
      <w:numFmt w:val="bullet"/>
      <w:lvlText w:val=""/>
      <w:lvlJc w:val="left"/>
      <w:pPr>
        <w:tabs>
          <w:tab w:val="num" w:pos="0"/>
        </w:tabs>
      </w:pPr>
      <w:rPr>
        <w:rFonts w:ascii="Symbol" w:hAnsi="Symbol" w:cs="StarSymbol"/>
        <w:sz w:val="18"/>
        <w:szCs w:val="18"/>
      </w:rPr>
    </w:lvl>
    <w:lvl w:ilvl="7">
      <w:start w:val="1"/>
      <w:numFmt w:val="bullet"/>
      <w:lvlText w:val=""/>
      <w:lvlJc w:val="left"/>
      <w:pPr>
        <w:tabs>
          <w:tab w:val="num" w:pos="0"/>
        </w:tabs>
      </w:pPr>
      <w:rPr>
        <w:rFonts w:ascii="Symbol" w:hAnsi="Symbol" w:cs="StarSymbol"/>
        <w:sz w:val="18"/>
        <w:szCs w:val="18"/>
      </w:rPr>
    </w:lvl>
    <w:lvl w:ilvl="8">
      <w:start w:val="1"/>
      <w:numFmt w:val="bullet"/>
      <w:lvlText w:val=""/>
      <w:lvlJc w:val="left"/>
      <w:pPr>
        <w:tabs>
          <w:tab w:val="num" w:pos="0"/>
        </w:tabs>
      </w:pPr>
      <w:rPr>
        <w:rFonts w:ascii="Symbol" w:hAnsi="Symbol" w:cs="StarSymbol"/>
        <w:sz w:val="18"/>
        <w:szCs w:val="18"/>
      </w:rPr>
    </w:lvl>
  </w:abstractNum>
  <w:abstractNum w:abstractNumId="12">
    <w:nsid w:val="0000000D"/>
    <w:multiLevelType w:val="multilevel"/>
    <w:tmpl w:val="0000000D"/>
    <w:name w:val="WW8Num16"/>
    <w:lvl w:ilvl="0">
      <w:start w:val="1"/>
      <w:numFmt w:val="bullet"/>
      <w:lvlText w:val=""/>
      <w:lvlJc w:val="left"/>
      <w:pPr>
        <w:tabs>
          <w:tab w:val="num" w:pos="0"/>
        </w:tabs>
      </w:pPr>
      <w:rPr>
        <w:rFonts w:ascii="Symbol" w:hAnsi="Symbol" w:cs="StarSymbol"/>
        <w:sz w:val="18"/>
        <w:szCs w:val="18"/>
      </w:rPr>
    </w:lvl>
    <w:lvl w:ilvl="1">
      <w:start w:val="1"/>
      <w:numFmt w:val="bullet"/>
      <w:lvlText w:val=""/>
      <w:lvlJc w:val="left"/>
      <w:pPr>
        <w:tabs>
          <w:tab w:val="num" w:pos="0"/>
        </w:tabs>
      </w:pPr>
      <w:rPr>
        <w:rFonts w:ascii="Symbol" w:hAnsi="Symbol" w:cs="StarSymbol"/>
        <w:sz w:val="18"/>
        <w:szCs w:val="18"/>
      </w:rPr>
    </w:lvl>
    <w:lvl w:ilvl="2">
      <w:start w:val="1"/>
      <w:numFmt w:val="bullet"/>
      <w:lvlText w:val=""/>
      <w:lvlJc w:val="left"/>
      <w:pPr>
        <w:tabs>
          <w:tab w:val="num" w:pos="0"/>
        </w:tabs>
      </w:pPr>
      <w:rPr>
        <w:rFonts w:ascii="Symbol" w:hAnsi="Symbol" w:cs="StarSymbol"/>
        <w:sz w:val="18"/>
        <w:szCs w:val="18"/>
      </w:rPr>
    </w:lvl>
    <w:lvl w:ilvl="3">
      <w:start w:val="1"/>
      <w:numFmt w:val="bullet"/>
      <w:lvlText w:val=""/>
      <w:lvlJc w:val="left"/>
      <w:pPr>
        <w:tabs>
          <w:tab w:val="num" w:pos="0"/>
        </w:tabs>
      </w:pPr>
      <w:rPr>
        <w:rFonts w:ascii="Symbol" w:hAnsi="Symbol" w:cs="StarSymbol"/>
        <w:sz w:val="18"/>
        <w:szCs w:val="18"/>
      </w:rPr>
    </w:lvl>
    <w:lvl w:ilvl="4">
      <w:start w:val="1"/>
      <w:numFmt w:val="bullet"/>
      <w:lvlText w:val=""/>
      <w:lvlJc w:val="left"/>
      <w:pPr>
        <w:tabs>
          <w:tab w:val="num" w:pos="0"/>
        </w:tabs>
      </w:pPr>
      <w:rPr>
        <w:rFonts w:ascii="Symbol" w:hAnsi="Symbol" w:cs="StarSymbol"/>
        <w:sz w:val="18"/>
        <w:szCs w:val="18"/>
      </w:rPr>
    </w:lvl>
    <w:lvl w:ilvl="5">
      <w:start w:val="1"/>
      <w:numFmt w:val="bullet"/>
      <w:lvlText w:val=""/>
      <w:lvlJc w:val="left"/>
      <w:pPr>
        <w:tabs>
          <w:tab w:val="num" w:pos="0"/>
        </w:tabs>
      </w:pPr>
      <w:rPr>
        <w:rFonts w:ascii="Symbol" w:hAnsi="Symbol" w:cs="StarSymbol"/>
        <w:sz w:val="18"/>
        <w:szCs w:val="18"/>
      </w:rPr>
    </w:lvl>
    <w:lvl w:ilvl="6">
      <w:start w:val="1"/>
      <w:numFmt w:val="bullet"/>
      <w:lvlText w:val=""/>
      <w:lvlJc w:val="left"/>
      <w:pPr>
        <w:tabs>
          <w:tab w:val="num" w:pos="0"/>
        </w:tabs>
      </w:pPr>
      <w:rPr>
        <w:rFonts w:ascii="Symbol" w:hAnsi="Symbol" w:cs="StarSymbol"/>
        <w:sz w:val="18"/>
        <w:szCs w:val="18"/>
      </w:rPr>
    </w:lvl>
    <w:lvl w:ilvl="7">
      <w:start w:val="1"/>
      <w:numFmt w:val="bullet"/>
      <w:lvlText w:val=""/>
      <w:lvlJc w:val="left"/>
      <w:pPr>
        <w:tabs>
          <w:tab w:val="num" w:pos="0"/>
        </w:tabs>
      </w:pPr>
      <w:rPr>
        <w:rFonts w:ascii="Symbol" w:hAnsi="Symbol" w:cs="StarSymbol"/>
        <w:sz w:val="18"/>
        <w:szCs w:val="18"/>
      </w:rPr>
    </w:lvl>
    <w:lvl w:ilvl="8">
      <w:start w:val="1"/>
      <w:numFmt w:val="bullet"/>
      <w:lvlText w:val=""/>
      <w:lvlJc w:val="left"/>
      <w:pPr>
        <w:tabs>
          <w:tab w:val="num" w:pos="0"/>
        </w:tabs>
      </w:pPr>
      <w:rPr>
        <w:rFonts w:ascii="Symbol" w:hAnsi="Symbol" w:cs="StarSymbol"/>
        <w:sz w:val="18"/>
        <w:szCs w:val="18"/>
      </w:rPr>
    </w:lvl>
  </w:abstractNum>
  <w:abstractNum w:abstractNumId="13">
    <w:nsid w:val="0000000E"/>
    <w:multiLevelType w:val="multilevel"/>
    <w:tmpl w:val="0000000E"/>
    <w:name w:val="WW8Num17"/>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0000000F"/>
    <w:multiLevelType w:val="multilevel"/>
    <w:tmpl w:val="0000000F"/>
    <w:name w:val="WW8Num18"/>
    <w:lvl w:ilvl="0">
      <w:start w:val="1"/>
      <w:numFmt w:val="bullet"/>
      <w:lvlText w:val="-"/>
      <w:lvlJc w:val="left"/>
      <w:pPr>
        <w:tabs>
          <w:tab w:val="num" w:pos="0"/>
        </w:tabs>
      </w:pPr>
      <w:rPr>
        <w:rFonts w:ascii="Times New Roman" w:hAnsi="Times New Roman" w:cs="Times New Roman"/>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5">
    <w:nsid w:val="00000010"/>
    <w:multiLevelType w:val="singleLevel"/>
    <w:tmpl w:val="00000010"/>
    <w:name w:val="WW8Num19"/>
    <w:lvl w:ilvl="0">
      <w:start w:val="2"/>
      <w:numFmt w:val="bullet"/>
      <w:lvlText w:val="-"/>
      <w:lvlJc w:val="left"/>
      <w:pPr>
        <w:tabs>
          <w:tab w:val="num" w:pos="0"/>
        </w:tabs>
      </w:pPr>
      <w:rPr>
        <w:rFonts w:ascii="Times New Roman" w:hAnsi="Times New Roman" w:cs="Times New Roman"/>
      </w:rPr>
    </w:lvl>
  </w:abstractNum>
  <w:abstractNum w:abstractNumId="16">
    <w:nsid w:val="00000011"/>
    <w:multiLevelType w:val="singleLevel"/>
    <w:tmpl w:val="00000011"/>
    <w:name w:val="WW8Num20"/>
    <w:lvl w:ilvl="0">
      <w:start w:val="2"/>
      <w:numFmt w:val="bullet"/>
      <w:lvlText w:val="-"/>
      <w:lvlJc w:val="left"/>
      <w:pPr>
        <w:tabs>
          <w:tab w:val="num" w:pos="0"/>
        </w:tabs>
      </w:pPr>
      <w:rPr>
        <w:rFonts w:ascii="Times New Roman" w:hAnsi="Times New Roman" w:cs="Times New Roman"/>
      </w:rPr>
    </w:lvl>
  </w:abstractNum>
  <w:abstractNum w:abstractNumId="17">
    <w:nsid w:val="00000012"/>
    <w:multiLevelType w:val="singleLevel"/>
    <w:tmpl w:val="00000012"/>
    <w:name w:val="WW8Num21"/>
    <w:lvl w:ilvl="0">
      <w:start w:val="1"/>
      <w:numFmt w:val="bullet"/>
      <w:lvlText w:val="-"/>
      <w:lvlJc w:val="left"/>
      <w:pPr>
        <w:tabs>
          <w:tab w:val="num" w:pos="0"/>
        </w:tabs>
      </w:pPr>
      <w:rPr>
        <w:rFonts w:ascii="StarSymbol" w:hAnsi="StarSymbol" w:cs="Times New Roman"/>
      </w:rPr>
    </w:lvl>
  </w:abstractNum>
  <w:abstractNum w:abstractNumId="18">
    <w:nsid w:val="00000013"/>
    <w:multiLevelType w:val="singleLevel"/>
    <w:tmpl w:val="00000013"/>
    <w:name w:val="WW8Num22"/>
    <w:lvl w:ilvl="0">
      <w:start w:val="1"/>
      <w:numFmt w:val="bullet"/>
      <w:lvlText w:val=""/>
      <w:lvlJc w:val="left"/>
      <w:pPr>
        <w:tabs>
          <w:tab w:val="num" w:pos="0"/>
        </w:tabs>
      </w:pPr>
      <w:rPr>
        <w:rFonts w:ascii="Symbol" w:hAnsi="Symbol" w:cs="Times New Roman"/>
      </w:rPr>
    </w:lvl>
  </w:abstractNum>
  <w:abstractNum w:abstractNumId="19">
    <w:nsid w:val="00000014"/>
    <w:multiLevelType w:val="singleLevel"/>
    <w:tmpl w:val="00000014"/>
    <w:name w:val="WW8Num23"/>
    <w:lvl w:ilvl="0">
      <w:numFmt w:val="bullet"/>
      <w:lvlText w:val="-"/>
      <w:lvlJc w:val="left"/>
      <w:pPr>
        <w:tabs>
          <w:tab w:val="num" w:pos="0"/>
        </w:tabs>
      </w:pPr>
      <w:rPr>
        <w:rFonts w:ascii="Times New Roman" w:hAnsi="Times New Roman"/>
        <w:b w:val="0"/>
        <w:i w:val="0"/>
        <w:color w:val="666699"/>
        <w:sz w:val="28"/>
        <w:u w:val="none"/>
      </w:rPr>
    </w:lvl>
  </w:abstractNum>
  <w:abstractNum w:abstractNumId="20">
    <w:nsid w:val="00000015"/>
    <w:multiLevelType w:val="singleLevel"/>
    <w:tmpl w:val="00000015"/>
    <w:name w:val="WW8Num24"/>
    <w:lvl w:ilvl="0">
      <w:start w:val="2"/>
      <w:numFmt w:val="bullet"/>
      <w:lvlText w:val="-"/>
      <w:lvlJc w:val="left"/>
      <w:pPr>
        <w:tabs>
          <w:tab w:val="num" w:pos="0"/>
        </w:tabs>
      </w:pPr>
      <w:rPr>
        <w:rFonts w:ascii="Times New Roman" w:hAnsi="Times New Roman" w:cs="Times New Roman"/>
      </w:rPr>
    </w:lvl>
  </w:abstractNum>
  <w:abstractNum w:abstractNumId="21">
    <w:nsid w:val="00102681"/>
    <w:multiLevelType w:val="hybridMultilevel"/>
    <w:tmpl w:val="CF20A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EE172B8"/>
    <w:multiLevelType w:val="hybridMultilevel"/>
    <w:tmpl w:val="B55E63C4"/>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1616F54"/>
    <w:multiLevelType w:val="hybridMultilevel"/>
    <w:tmpl w:val="73809A26"/>
    <w:lvl w:ilvl="0" w:tplc="4D842696">
      <w:start w:val="9"/>
      <w:numFmt w:val="bullet"/>
      <w:lvlText w:val="-"/>
      <w:lvlJc w:val="left"/>
      <w:pPr>
        <w:ind w:left="1429" w:hanging="360"/>
      </w:pPr>
      <w:rPr>
        <w:rFonts w:ascii="Arial Narrow" w:hAnsi="Arial Narrow" w:cs="Times New Roman" w:hint="default"/>
        <w:caps w:val="0"/>
        <w:strike w:val="0"/>
        <w:dstrike w:val="0"/>
        <w:vanish w:val="0"/>
        <w:color w:val="000000"/>
        <w:vertAlign w:val="baselin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12D53C09"/>
    <w:multiLevelType w:val="hybridMultilevel"/>
    <w:tmpl w:val="CFBA8F7A"/>
    <w:lvl w:ilvl="0" w:tplc="920C61F4">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4CE5D94"/>
    <w:multiLevelType w:val="hybridMultilevel"/>
    <w:tmpl w:val="988477EA"/>
    <w:lvl w:ilvl="0" w:tplc="76561E2C">
      <w:start w:val="1"/>
      <w:numFmt w:val="bullet"/>
      <w:lvlText w:val=""/>
      <w:lvlJc w:val="left"/>
      <w:pPr>
        <w:ind w:left="1800" w:hanging="360"/>
      </w:pPr>
      <w:rPr>
        <w:rFonts w:ascii="Wingdings" w:hAnsi="Wingdings" w:hint="default"/>
        <w:color w:val="auto"/>
        <w:sz w:val="20"/>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18441189"/>
    <w:multiLevelType w:val="hybridMultilevel"/>
    <w:tmpl w:val="C91A765C"/>
    <w:lvl w:ilvl="0" w:tplc="2D021042">
      <w:start w:val="1"/>
      <w:numFmt w:val="bullet"/>
      <w:lvlText w:val=""/>
      <w:lvlJc w:val="left"/>
      <w:pPr>
        <w:ind w:left="720" w:hanging="360"/>
      </w:pPr>
      <w:rPr>
        <w:rFonts w:ascii="Wingdings" w:hAnsi="Wingdings" w:hint="default"/>
      </w:rPr>
    </w:lvl>
    <w:lvl w:ilvl="1" w:tplc="4D842696">
      <w:start w:val="9"/>
      <w:numFmt w:val="bullet"/>
      <w:lvlText w:val="-"/>
      <w:lvlJc w:val="left"/>
      <w:pPr>
        <w:ind w:left="1440" w:hanging="360"/>
      </w:pPr>
      <w:rPr>
        <w:rFonts w:ascii="Arial Narrow" w:hAnsi="Arial Narrow" w:cs="Times New Roman" w:hint="default"/>
        <w:caps w:val="0"/>
        <w:strike w:val="0"/>
        <w:dstrike w:val="0"/>
        <w:vanish w:val="0"/>
        <w:color w:val="000000"/>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C407EE3"/>
    <w:multiLevelType w:val="hybridMultilevel"/>
    <w:tmpl w:val="D264EF5E"/>
    <w:lvl w:ilvl="0" w:tplc="2D021042">
      <w:start w:val="1"/>
      <w:numFmt w:val="bullet"/>
      <w:lvlText w:val=""/>
      <w:lvlJc w:val="left"/>
      <w:pPr>
        <w:ind w:left="720" w:hanging="360"/>
      </w:pPr>
      <w:rPr>
        <w:rFonts w:ascii="Wingdings" w:hAnsi="Wingdings" w:hint="default"/>
      </w:rPr>
    </w:lvl>
    <w:lvl w:ilvl="1" w:tplc="8D9AE5CC">
      <w:start w:val="1"/>
      <w:numFmt w:val="bullet"/>
      <w:pStyle w:val="retrait2"/>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E0F6908"/>
    <w:multiLevelType w:val="hybridMultilevel"/>
    <w:tmpl w:val="65B8CB4A"/>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FB056BE"/>
    <w:multiLevelType w:val="hybridMultilevel"/>
    <w:tmpl w:val="F79EFCB0"/>
    <w:lvl w:ilvl="0" w:tplc="909E6F96">
      <w:start w:val="1"/>
      <w:numFmt w:val="bullet"/>
      <w:lvlText w:val="è"/>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23F650F6"/>
    <w:multiLevelType w:val="hybridMultilevel"/>
    <w:tmpl w:val="DCA2AECA"/>
    <w:lvl w:ilvl="0" w:tplc="ABC40F0A">
      <w:start w:val="1"/>
      <w:numFmt w:val="bullet"/>
      <w:pStyle w:val="retrait"/>
      <w:lvlText w:val=""/>
      <w:lvlJc w:val="left"/>
      <w:pPr>
        <w:ind w:left="720" w:hanging="360"/>
      </w:pPr>
      <w:rPr>
        <w:rFonts w:ascii="Wingdings" w:hAnsi="Wingdings" w:hint="default"/>
      </w:rPr>
    </w:lvl>
    <w:lvl w:ilvl="1" w:tplc="498CCC36">
      <w:start w:val="1"/>
      <w:numFmt w:val="bullet"/>
      <w:lvlText w:val="o"/>
      <w:lvlJc w:val="left"/>
      <w:pPr>
        <w:ind w:left="1440" w:hanging="360"/>
      </w:pPr>
      <w:rPr>
        <w:rFonts w:ascii="Courier New" w:hAnsi="Courier New" w:cs="Courier New" w:hint="default"/>
      </w:rPr>
    </w:lvl>
    <w:lvl w:ilvl="2" w:tplc="C464A4D4" w:tentative="1">
      <w:start w:val="1"/>
      <w:numFmt w:val="bullet"/>
      <w:lvlText w:val=""/>
      <w:lvlJc w:val="left"/>
      <w:pPr>
        <w:ind w:left="2160" w:hanging="360"/>
      </w:pPr>
      <w:rPr>
        <w:rFonts w:ascii="Wingdings" w:hAnsi="Wingdings" w:hint="default"/>
      </w:rPr>
    </w:lvl>
    <w:lvl w:ilvl="3" w:tplc="F36ACF60" w:tentative="1">
      <w:start w:val="1"/>
      <w:numFmt w:val="bullet"/>
      <w:lvlText w:val=""/>
      <w:lvlJc w:val="left"/>
      <w:pPr>
        <w:ind w:left="2880" w:hanging="360"/>
      </w:pPr>
      <w:rPr>
        <w:rFonts w:ascii="Symbol" w:hAnsi="Symbol" w:hint="default"/>
      </w:rPr>
    </w:lvl>
    <w:lvl w:ilvl="4" w:tplc="40A41EBC" w:tentative="1">
      <w:start w:val="1"/>
      <w:numFmt w:val="bullet"/>
      <w:lvlText w:val="o"/>
      <w:lvlJc w:val="left"/>
      <w:pPr>
        <w:ind w:left="3600" w:hanging="360"/>
      </w:pPr>
      <w:rPr>
        <w:rFonts w:ascii="Courier New" w:hAnsi="Courier New" w:cs="Courier New" w:hint="default"/>
      </w:rPr>
    </w:lvl>
    <w:lvl w:ilvl="5" w:tplc="63563C6A" w:tentative="1">
      <w:start w:val="1"/>
      <w:numFmt w:val="bullet"/>
      <w:lvlText w:val=""/>
      <w:lvlJc w:val="left"/>
      <w:pPr>
        <w:ind w:left="4320" w:hanging="360"/>
      </w:pPr>
      <w:rPr>
        <w:rFonts w:ascii="Wingdings" w:hAnsi="Wingdings" w:hint="default"/>
      </w:rPr>
    </w:lvl>
    <w:lvl w:ilvl="6" w:tplc="15ACEDB6" w:tentative="1">
      <w:start w:val="1"/>
      <w:numFmt w:val="bullet"/>
      <w:lvlText w:val=""/>
      <w:lvlJc w:val="left"/>
      <w:pPr>
        <w:ind w:left="5040" w:hanging="360"/>
      </w:pPr>
      <w:rPr>
        <w:rFonts w:ascii="Symbol" w:hAnsi="Symbol" w:hint="default"/>
      </w:rPr>
    </w:lvl>
    <w:lvl w:ilvl="7" w:tplc="0CE05C1A" w:tentative="1">
      <w:start w:val="1"/>
      <w:numFmt w:val="bullet"/>
      <w:lvlText w:val="o"/>
      <w:lvlJc w:val="left"/>
      <w:pPr>
        <w:ind w:left="5760" w:hanging="360"/>
      </w:pPr>
      <w:rPr>
        <w:rFonts w:ascii="Courier New" w:hAnsi="Courier New" w:cs="Courier New" w:hint="default"/>
      </w:rPr>
    </w:lvl>
    <w:lvl w:ilvl="8" w:tplc="C0B21AB0" w:tentative="1">
      <w:start w:val="1"/>
      <w:numFmt w:val="bullet"/>
      <w:lvlText w:val=""/>
      <w:lvlJc w:val="left"/>
      <w:pPr>
        <w:ind w:left="6480" w:hanging="360"/>
      </w:pPr>
      <w:rPr>
        <w:rFonts w:ascii="Wingdings" w:hAnsi="Wingdings" w:hint="default"/>
      </w:rPr>
    </w:lvl>
  </w:abstractNum>
  <w:abstractNum w:abstractNumId="31">
    <w:nsid w:val="27E83001"/>
    <w:multiLevelType w:val="hybridMultilevel"/>
    <w:tmpl w:val="B2C4BF02"/>
    <w:lvl w:ilvl="0" w:tplc="38626310">
      <w:start w:val="1"/>
      <w:numFmt w:val="bullet"/>
      <w:pStyle w:val="Retraitencar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9FC5429"/>
    <w:multiLevelType w:val="hybridMultilevel"/>
    <w:tmpl w:val="EA1CE1CE"/>
    <w:lvl w:ilvl="0" w:tplc="4D842696">
      <w:start w:val="9"/>
      <w:numFmt w:val="bullet"/>
      <w:lvlText w:val="-"/>
      <w:lvlJc w:val="left"/>
      <w:pPr>
        <w:ind w:left="1080" w:hanging="360"/>
      </w:pPr>
      <w:rPr>
        <w:rFonts w:ascii="Arial Narrow" w:hAnsi="Arial Narrow" w:cs="Times New Roman" w:hint="default"/>
        <w:caps w:val="0"/>
        <w:strike w:val="0"/>
        <w:dstrike w:val="0"/>
        <w:vanish w:val="0"/>
        <w:color w:val="000000"/>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2A5F279F"/>
    <w:multiLevelType w:val="hybridMultilevel"/>
    <w:tmpl w:val="865E6ECE"/>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BA802AD"/>
    <w:multiLevelType w:val="hybridMultilevel"/>
    <w:tmpl w:val="A70ACB4C"/>
    <w:lvl w:ilvl="0" w:tplc="76561E2C">
      <w:start w:val="1"/>
      <w:numFmt w:val="bullet"/>
      <w:lvlText w:val=""/>
      <w:lvlJc w:val="left"/>
      <w:pPr>
        <w:ind w:left="1084" w:hanging="360"/>
      </w:pPr>
      <w:rPr>
        <w:rFonts w:ascii="Wingdings" w:hAnsi="Wingdings" w:hint="default"/>
        <w:color w:val="auto"/>
        <w:sz w:val="20"/>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35">
    <w:nsid w:val="2DAD101F"/>
    <w:multiLevelType w:val="hybridMultilevel"/>
    <w:tmpl w:val="4CA27446"/>
    <w:name w:val="WW8Num82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37C841DA"/>
    <w:multiLevelType w:val="hybridMultilevel"/>
    <w:tmpl w:val="F1503872"/>
    <w:lvl w:ilvl="0" w:tplc="10D29B1E">
      <w:start w:val="1"/>
      <w:numFmt w:val="decimal"/>
      <w:pStyle w:val="Axes"/>
      <w:lvlText w:val="A%1. "/>
      <w:lvlJc w:val="center"/>
      <w:pPr>
        <w:ind w:left="1004" w:hanging="360"/>
      </w:pPr>
      <w:rPr>
        <w:rFonts w:hint="default"/>
        <w:b/>
        <w:color w:val="5AB299"/>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nsid w:val="388F0A73"/>
    <w:multiLevelType w:val="hybridMultilevel"/>
    <w:tmpl w:val="C7D4B0B0"/>
    <w:lvl w:ilvl="0" w:tplc="204A0D86">
      <w:start w:val="1"/>
      <w:numFmt w:val="bullet"/>
      <w:pStyle w:val="Renvoi"/>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8">
    <w:nsid w:val="3BA323C0"/>
    <w:multiLevelType w:val="hybridMultilevel"/>
    <w:tmpl w:val="99387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C29323A"/>
    <w:multiLevelType w:val="hybridMultilevel"/>
    <w:tmpl w:val="510ED656"/>
    <w:lvl w:ilvl="0" w:tplc="76561E2C">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ED8286A"/>
    <w:multiLevelType w:val="hybridMultilevel"/>
    <w:tmpl w:val="48B489EC"/>
    <w:lvl w:ilvl="0" w:tplc="2D021042">
      <w:start w:val="1"/>
      <w:numFmt w:val="bullet"/>
      <w:lvlText w:val=""/>
      <w:lvlJc w:val="left"/>
      <w:pPr>
        <w:ind w:left="720" w:hanging="360"/>
      </w:pPr>
      <w:rPr>
        <w:rFonts w:ascii="Wingdings" w:hAnsi="Wingdings" w:hint="default"/>
      </w:rPr>
    </w:lvl>
    <w:lvl w:ilvl="1" w:tplc="76561E2C">
      <w:start w:val="1"/>
      <w:numFmt w:val="bullet"/>
      <w:lvlText w:val=""/>
      <w:lvlJc w:val="left"/>
      <w:pPr>
        <w:ind w:left="1440" w:hanging="360"/>
      </w:pPr>
      <w:rPr>
        <w:rFonts w:ascii="Wingdings" w:hAnsi="Wingdings" w:hint="default"/>
        <w:caps w:val="0"/>
        <w:strike w:val="0"/>
        <w:dstrike w:val="0"/>
        <w:vanish w:val="0"/>
        <w:color w:val="auto"/>
        <w:sz w:val="20"/>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FB41CEA"/>
    <w:multiLevelType w:val="hybridMultilevel"/>
    <w:tmpl w:val="FF8C4EEE"/>
    <w:lvl w:ilvl="0" w:tplc="76561E2C">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20867D4"/>
    <w:multiLevelType w:val="hybridMultilevel"/>
    <w:tmpl w:val="EC6EFFDE"/>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64F18F4"/>
    <w:multiLevelType w:val="hybridMultilevel"/>
    <w:tmpl w:val="8AC4FF1C"/>
    <w:lvl w:ilvl="0" w:tplc="76561E2C">
      <w:start w:val="1"/>
      <w:numFmt w:val="bullet"/>
      <w:lvlText w:val=""/>
      <w:lvlJc w:val="left"/>
      <w:pPr>
        <w:ind w:left="720" w:hanging="360"/>
      </w:pPr>
      <w:rPr>
        <w:rFonts w:ascii="Wingdings" w:hAnsi="Wingdings" w:hint="default"/>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8051A6B"/>
    <w:multiLevelType w:val="hybridMultilevel"/>
    <w:tmpl w:val="60CE4990"/>
    <w:lvl w:ilvl="0" w:tplc="7B1A0F80">
      <w:start w:val="1"/>
      <w:numFmt w:val="decimal"/>
      <w:pStyle w:val="Pointmodif"/>
      <w:lvlText w:val="Point %1. "/>
      <w:lvlJc w:val="center"/>
      <w:pPr>
        <w:ind w:left="1004" w:hanging="360"/>
      </w:pPr>
      <w:rPr>
        <w:rFonts w:hint="default"/>
        <w:b/>
        <w:color w:val="006A6B"/>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nsid w:val="4AE73595"/>
    <w:multiLevelType w:val="hybridMultilevel"/>
    <w:tmpl w:val="70C6B476"/>
    <w:lvl w:ilvl="0" w:tplc="B414EF0C">
      <w:start w:val="1"/>
      <w:numFmt w:val="bullet"/>
      <w:pStyle w:val="0TM5"/>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C0F1406"/>
    <w:multiLevelType w:val="hybridMultilevel"/>
    <w:tmpl w:val="26D4EA24"/>
    <w:lvl w:ilvl="0" w:tplc="151E8686">
      <w:start w:val="1"/>
      <w:numFmt w:val="bullet"/>
      <w:pStyle w:val="0TM6"/>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D504B59"/>
    <w:multiLevelType w:val="hybridMultilevel"/>
    <w:tmpl w:val="71C63304"/>
    <w:lvl w:ilvl="0" w:tplc="920C61F4">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4E5F5837"/>
    <w:multiLevelType w:val="hybridMultilevel"/>
    <w:tmpl w:val="945637E8"/>
    <w:lvl w:ilvl="0" w:tplc="920C61F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EE03AE5"/>
    <w:multiLevelType w:val="hybridMultilevel"/>
    <w:tmpl w:val="3BA0FB98"/>
    <w:lvl w:ilvl="0" w:tplc="2D021042">
      <w:start w:val="1"/>
      <w:numFmt w:val="bullet"/>
      <w:lvlText w:val=""/>
      <w:lvlJc w:val="left"/>
      <w:pPr>
        <w:ind w:left="720" w:hanging="360"/>
      </w:pPr>
      <w:rPr>
        <w:rFonts w:ascii="Wingdings" w:hAnsi="Wingdings" w:hint="default"/>
      </w:rPr>
    </w:lvl>
    <w:lvl w:ilvl="1" w:tplc="4D842696">
      <w:start w:val="9"/>
      <w:numFmt w:val="bullet"/>
      <w:lvlText w:val="-"/>
      <w:lvlJc w:val="left"/>
      <w:pPr>
        <w:ind w:left="1440" w:hanging="360"/>
      </w:pPr>
      <w:rPr>
        <w:rFonts w:ascii="Arial Narrow" w:hAnsi="Arial Narrow" w:cs="Times New Roman" w:hint="default"/>
        <w:caps w:val="0"/>
        <w:strike w:val="0"/>
        <w:dstrike w:val="0"/>
        <w:vanish w:val="0"/>
        <w:color w:val="000000"/>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F3F5C3B"/>
    <w:multiLevelType w:val="hybridMultilevel"/>
    <w:tmpl w:val="CCA2E584"/>
    <w:lvl w:ilvl="0" w:tplc="76561E2C">
      <w:start w:val="1"/>
      <w:numFmt w:val="bullet"/>
      <w:lvlText w:val=""/>
      <w:lvlJc w:val="left"/>
      <w:pPr>
        <w:ind w:left="1080" w:hanging="360"/>
      </w:pPr>
      <w:rPr>
        <w:rFonts w:ascii="Wingdings" w:hAnsi="Wingdings" w:hint="default"/>
        <w:color w:val="auto"/>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4FA251C1"/>
    <w:multiLevelType w:val="hybridMultilevel"/>
    <w:tmpl w:val="205257F8"/>
    <w:lvl w:ilvl="0" w:tplc="4D842696">
      <w:start w:val="9"/>
      <w:numFmt w:val="bullet"/>
      <w:lvlText w:val="-"/>
      <w:lvlJc w:val="left"/>
      <w:pPr>
        <w:ind w:left="1429" w:hanging="360"/>
      </w:pPr>
      <w:rPr>
        <w:rFonts w:ascii="Arial Narrow" w:hAnsi="Arial Narrow" w:cs="Times New Roman" w:hint="default"/>
        <w:caps w:val="0"/>
        <w:strike w:val="0"/>
        <w:dstrike w:val="0"/>
        <w:vanish w:val="0"/>
        <w:color w:val="000000"/>
        <w:vertAlign w:val="baseline"/>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2">
    <w:nsid w:val="50617142"/>
    <w:multiLevelType w:val="hybridMultilevel"/>
    <w:tmpl w:val="8556960A"/>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0B61D76"/>
    <w:multiLevelType w:val="multilevel"/>
    <w:tmpl w:val="0D80235A"/>
    <w:styleLink w:val="Rglement"/>
    <w:lvl w:ilvl="0">
      <w:start w:val="1"/>
      <w:numFmt w:val="none"/>
      <w:pStyle w:val="00-TITRE"/>
      <w:suff w:val="nothing"/>
      <w:lvlText w:val=""/>
      <w:lvlJc w:val="left"/>
      <w:pPr>
        <w:ind w:left="0" w:firstLine="0"/>
      </w:pPr>
      <w:rPr>
        <w:rFonts w:hint="default"/>
      </w:rPr>
    </w:lvl>
    <w:lvl w:ilvl="1">
      <w:start w:val="1"/>
      <w:numFmt w:val="none"/>
      <w:pStyle w:val="01-Titre2"/>
      <w:suff w:val="nothing"/>
      <w:lvlText w:val=""/>
      <w:lvlJc w:val="left"/>
      <w:pPr>
        <w:ind w:left="0" w:firstLine="0"/>
      </w:pPr>
      <w:rPr>
        <w:rFonts w:hint="default"/>
      </w:rPr>
    </w:lvl>
    <w:lvl w:ilvl="2">
      <w:start w:val="1"/>
      <w:numFmt w:val="decimal"/>
      <w:pStyle w:val="02-Titre3"/>
      <w:suff w:val="nothing"/>
      <w:lvlText w:val="Article %3 -"/>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550C7B60"/>
    <w:multiLevelType w:val="hybridMultilevel"/>
    <w:tmpl w:val="BF70AFC8"/>
    <w:lvl w:ilvl="0" w:tplc="76561E2C">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9F30305"/>
    <w:multiLevelType w:val="hybridMultilevel"/>
    <w:tmpl w:val="14E8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D59799A"/>
    <w:multiLevelType w:val="hybridMultilevel"/>
    <w:tmpl w:val="A52063D6"/>
    <w:lvl w:ilvl="0" w:tplc="76561E2C">
      <w:start w:val="1"/>
      <w:numFmt w:val="bullet"/>
      <w:lvlText w:val=""/>
      <w:lvlJc w:val="left"/>
      <w:pPr>
        <w:ind w:left="1429" w:hanging="360"/>
      </w:pPr>
      <w:rPr>
        <w:rFonts w:ascii="Wingdings" w:hAnsi="Wingdings" w:hint="default"/>
        <w:color w:val="auto"/>
        <w:sz w:val="2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7">
    <w:nsid w:val="612C1461"/>
    <w:multiLevelType w:val="hybridMultilevel"/>
    <w:tmpl w:val="280C9C78"/>
    <w:lvl w:ilvl="0" w:tplc="76561E2C">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4097A70"/>
    <w:multiLevelType w:val="hybridMultilevel"/>
    <w:tmpl w:val="D49E3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51E6C1B"/>
    <w:multiLevelType w:val="hybridMultilevel"/>
    <w:tmpl w:val="2270815A"/>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5611560"/>
    <w:multiLevelType w:val="hybridMultilevel"/>
    <w:tmpl w:val="711CC722"/>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C8325A3"/>
    <w:multiLevelType w:val="hybridMultilevel"/>
    <w:tmpl w:val="6A4424B8"/>
    <w:lvl w:ilvl="0" w:tplc="76561E2C">
      <w:start w:val="1"/>
      <w:numFmt w:val="bullet"/>
      <w:lvlText w:val=""/>
      <w:lvlJc w:val="left"/>
      <w:pPr>
        <w:ind w:left="720" w:hanging="360"/>
      </w:pPr>
      <w:rPr>
        <w:rFonts w:ascii="Wingdings" w:hAnsi="Wingdings" w:hint="default"/>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0140492"/>
    <w:multiLevelType w:val="hybridMultilevel"/>
    <w:tmpl w:val="2CDC4FFA"/>
    <w:lvl w:ilvl="0" w:tplc="4D842696">
      <w:start w:val="9"/>
      <w:numFmt w:val="bullet"/>
      <w:lvlText w:val="-"/>
      <w:lvlJc w:val="left"/>
      <w:pPr>
        <w:ind w:left="1440" w:hanging="360"/>
      </w:pPr>
      <w:rPr>
        <w:rFonts w:ascii="Arial Narrow" w:hAnsi="Arial Narrow" w:cs="Times New Roman" w:hint="default"/>
        <w:caps w:val="0"/>
        <w:strike w:val="0"/>
        <w:dstrike w:val="0"/>
        <w:vanish w:val="0"/>
        <w:color w:val="000000"/>
        <w:vertAlign w:val="baseli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nsid w:val="7116269A"/>
    <w:multiLevelType w:val="hybridMultilevel"/>
    <w:tmpl w:val="4AC6F312"/>
    <w:lvl w:ilvl="0" w:tplc="76561E2C">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72847051"/>
    <w:multiLevelType w:val="hybridMultilevel"/>
    <w:tmpl w:val="F2064F3E"/>
    <w:lvl w:ilvl="0" w:tplc="6528400C">
      <w:start w:val="1"/>
      <w:numFmt w:val="decimal"/>
      <w:pStyle w:val="Orientations"/>
      <w:lvlText w:val="O%1. "/>
      <w:lvlJc w:val="center"/>
      <w:pPr>
        <w:ind w:left="644" w:hanging="360"/>
      </w:pPr>
      <w:rPr>
        <w:rFonts w:hint="default"/>
        <w:b/>
        <w:color w:val="5AB299"/>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3B95C92"/>
    <w:multiLevelType w:val="hybridMultilevel"/>
    <w:tmpl w:val="376ED538"/>
    <w:lvl w:ilvl="0" w:tplc="76561E2C">
      <w:start w:val="1"/>
      <w:numFmt w:val="bullet"/>
      <w:lvlText w:val=""/>
      <w:lvlJc w:val="left"/>
      <w:pPr>
        <w:ind w:left="765" w:hanging="360"/>
      </w:pPr>
      <w:rPr>
        <w:rFonts w:ascii="Wingdings" w:hAnsi="Wingdings" w:hint="default"/>
        <w:color w:val="auto"/>
        <w:sz w:val="2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nsid w:val="73DF15BF"/>
    <w:multiLevelType w:val="hybridMultilevel"/>
    <w:tmpl w:val="DBA61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51C012A"/>
    <w:multiLevelType w:val="hybridMultilevel"/>
    <w:tmpl w:val="9A46DC74"/>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52F6FCF"/>
    <w:multiLevelType w:val="hybridMultilevel"/>
    <w:tmpl w:val="FE104818"/>
    <w:lvl w:ilvl="0" w:tplc="C420AB82">
      <w:start w:val="1"/>
      <w:numFmt w:val="decimal"/>
      <w:pStyle w:val="OrientationsPADD"/>
      <w:lvlText w:val="O%1. "/>
      <w:lvlJc w:val="center"/>
      <w:pPr>
        <w:ind w:left="1004" w:hanging="360"/>
      </w:pPr>
      <w:rPr>
        <w:rFonts w:hint="default"/>
        <w:b/>
        <w:color w:val="8CC63F"/>
      </w:rPr>
    </w:lvl>
    <w:lvl w:ilvl="1" w:tplc="1E2E1E0E" w:tentative="1">
      <w:start w:val="1"/>
      <w:numFmt w:val="lowerLetter"/>
      <w:lvlText w:val="%2."/>
      <w:lvlJc w:val="left"/>
      <w:pPr>
        <w:ind w:left="1724" w:hanging="360"/>
      </w:pPr>
    </w:lvl>
    <w:lvl w:ilvl="2" w:tplc="4198B1F8" w:tentative="1">
      <w:start w:val="1"/>
      <w:numFmt w:val="lowerRoman"/>
      <w:lvlText w:val="%3."/>
      <w:lvlJc w:val="right"/>
      <w:pPr>
        <w:ind w:left="2444" w:hanging="180"/>
      </w:pPr>
    </w:lvl>
    <w:lvl w:ilvl="3" w:tplc="E2EAA956" w:tentative="1">
      <w:start w:val="1"/>
      <w:numFmt w:val="decimal"/>
      <w:lvlText w:val="%4."/>
      <w:lvlJc w:val="left"/>
      <w:pPr>
        <w:ind w:left="3164" w:hanging="360"/>
      </w:pPr>
    </w:lvl>
    <w:lvl w:ilvl="4" w:tplc="E1A05AC0" w:tentative="1">
      <w:start w:val="1"/>
      <w:numFmt w:val="lowerLetter"/>
      <w:lvlText w:val="%5."/>
      <w:lvlJc w:val="left"/>
      <w:pPr>
        <w:ind w:left="3884" w:hanging="360"/>
      </w:pPr>
    </w:lvl>
    <w:lvl w:ilvl="5" w:tplc="09F42D5C" w:tentative="1">
      <w:start w:val="1"/>
      <w:numFmt w:val="lowerRoman"/>
      <w:lvlText w:val="%6."/>
      <w:lvlJc w:val="right"/>
      <w:pPr>
        <w:ind w:left="4604" w:hanging="180"/>
      </w:pPr>
    </w:lvl>
    <w:lvl w:ilvl="6" w:tplc="8662CD1C" w:tentative="1">
      <w:start w:val="1"/>
      <w:numFmt w:val="decimal"/>
      <w:lvlText w:val="%7."/>
      <w:lvlJc w:val="left"/>
      <w:pPr>
        <w:ind w:left="5324" w:hanging="360"/>
      </w:pPr>
    </w:lvl>
    <w:lvl w:ilvl="7" w:tplc="2C60A326" w:tentative="1">
      <w:start w:val="1"/>
      <w:numFmt w:val="lowerLetter"/>
      <w:lvlText w:val="%8."/>
      <w:lvlJc w:val="left"/>
      <w:pPr>
        <w:ind w:left="6044" w:hanging="360"/>
      </w:pPr>
    </w:lvl>
    <w:lvl w:ilvl="8" w:tplc="82B605C8" w:tentative="1">
      <w:start w:val="1"/>
      <w:numFmt w:val="lowerRoman"/>
      <w:lvlText w:val="%9."/>
      <w:lvlJc w:val="right"/>
      <w:pPr>
        <w:ind w:left="6764" w:hanging="180"/>
      </w:pPr>
    </w:lvl>
  </w:abstractNum>
  <w:abstractNum w:abstractNumId="69">
    <w:nsid w:val="754F2593"/>
    <w:multiLevelType w:val="hybridMultilevel"/>
    <w:tmpl w:val="883E1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86A4288"/>
    <w:multiLevelType w:val="hybridMultilevel"/>
    <w:tmpl w:val="5DEEF16A"/>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8A643E5"/>
    <w:multiLevelType w:val="hybridMultilevel"/>
    <w:tmpl w:val="724AF98E"/>
    <w:name w:val="WW8Num82"/>
    <w:lvl w:ilvl="0" w:tplc="4540317A">
      <w:start w:val="2"/>
      <w:numFmt w:val="bullet"/>
      <w:lvlText w:val="-"/>
      <w:lvlJc w:val="left"/>
      <w:pPr>
        <w:tabs>
          <w:tab w:val="num" w:pos="360"/>
        </w:tabs>
        <w:ind w:left="341" w:hanging="341"/>
      </w:pPr>
      <w:rPr>
        <w:rFonts w:ascii="Times New Roman" w:eastAsia="Times New Roman" w:hAnsi="Times New Roman" w:cs="Times New Roman" w:hint="default"/>
      </w:rPr>
    </w:lvl>
    <w:lvl w:ilvl="1" w:tplc="040C000D">
      <w:start w:val="1"/>
      <w:numFmt w:val="bullet"/>
      <w:lvlText w:val=""/>
      <w:lvlJc w:val="left"/>
      <w:pPr>
        <w:tabs>
          <w:tab w:val="num" w:pos="1327"/>
        </w:tabs>
        <w:ind w:left="1327" w:hanging="360"/>
      </w:pPr>
      <w:rPr>
        <w:rFonts w:ascii="Wingdings" w:hAnsi="Wingdings" w:hint="default"/>
      </w:rPr>
    </w:lvl>
    <w:lvl w:ilvl="2" w:tplc="040C0005" w:tentative="1">
      <w:start w:val="1"/>
      <w:numFmt w:val="bullet"/>
      <w:lvlText w:val=""/>
      <w:lvlJc w:val="left"/>
      <w:pPr>
        <w:tabs>
          <w:tab w:val="num" w:pos="2047"/>
        </w:tabs>
        <w:ind w:left="2047" w:hanging="360"/>
      </w:pPr>
      <w:rPr>
        <w:rFonts w:ascii="Wingdings" w:hAnsi="Wingdings" w:hint="default"/>
      </w:rPr>
    </w:lvl>
    <w:lvl w:ilvl="3" w:tplc="040C0001" w:tentative="1">
      <w:start w:val="1"/>
      <w:numFmt w:val="bullet"/>
      <w:lvlText w:val=""/>
      <w:lvlJc w:val="left"/>
      <w:pPr>
        <w:tabs>
          <w:tab w:val="num" w:pos="2767"/>
        </w:tabs>
        <w:ind w:left="2767" w:hanging="360"/>
      </w:pPr>
      <w:rPr>
        <w:rFonts w:ascii="Symbol" w:hAnsi="Symbol" w:hint="default"/>
      </w:rPr>
    </w:lvl>
    <w:lvl w:ilvl="4" w:tplc="040C0003" w:tentative="1">
      <w:start w:val="1"/>
      <w:numFmt w:val="bullet"/>
      <w:lvlText w:val="o"/>
      <w:lvlJc w:val="left"/>
      <w:pPr>
        <w:tabs>
          <w:tab w:val="num" w:pos="3487"/>
        </w:tabs>
        <w:ind w:left="3487" w:hanging="360"/>
      </w:pPr>
      <w:rPr>
        <w:rFonts w:ascii="Courier New" w:hAnsi="Courier New" w:hint="default"/>
      </w:rPr>
    </w:lvl>
    <w:lvl w:ilvl="5" w:tplc="040C0005" w:tentative="1">
      <w:start w:val="1"/>
      <w:numFmt w:val="bullet"/>
      <w:lvlText w:val=""/>
      <w:lvlJc w:val="left"/>
      <w:pPr>
        <w:tabs>
          <w:tab w:val="num" w:pos="4207"/>
        </w:tabs>
        <w:ind w:left="4207" w:hanging="360"/>
      </w:pPr>
      <w:rPr>
        <w:rFonts w:ascii="Wingdings" w:hAnsi="Wingdings" w:hint="default"/>
      </w:rPr>
    </w:lvl>
    <w:lvl w:ilvl="6" w:tplc="040C0001" w:tentative="1">
      <w:start w:val="1"/>
      <w:numFmt w:val="bullet"/>
      <w:lvlText w:val=""/>
      <w:lvlJc w:val="left"/>
      <w:pPr>
        <w:tabs>
          <w:tab w:val="num" w:pos="4927"/>
        </w:tabs>
        <w:ind w:left="4927" w:hanging="360"/>
      </w:pPr>
      <w:rPr>
        <w:rFonts w:ascii="Symbol" w:hAnsi="Symbol" w:hint="default"/>
      </w:rPr>
    </w:lvl>
    <w:lvl w:ilvl="7" w:tplc="040C0003" w:tentative="1">
      <w:start w:val="1"/>
      <w:numFmt w:val="bullet"/>
      <w:lvlText w:val="o"/>
      <w:lvlJc w:val="left"/>
      <w:pPr>
        <w:tabs>
          <w:tab w:val="num" w:pos="5647"/>
        </w:tabs>
        <w:ind w:left="5647" w:hanging="360"/>
      </w:pPr>
      <w:rPr>
        <w:rFonts w:ascii="Courier New" w:hAnsi="Courier New" w:hint="default"/>
      </w:rPr>
    </w:lvl>
    <w:lvl w:ilvl="8" w:tplc="040C0005" w:tentative="1">
      <w:start w:val="1"/>
      <w:numFmt w:val="bullet"/>
      <w:lvlText w:val=""/>
      <w:lvlJc w:val="left"/>
      <w:pPr>
        <w:tabs>
          <w:tab w:val="num" w:pos="6367"/>
        </w:tabs>
        <w:ind w:left="6367" w:hanging="360"/>
      </w:pPr>
      <w:rPr>
        <w:rFonts w:ascii="Wingdings" w:hAnsi="Wingdings" w:hint="default"/>
      </w:rPr>
    </w:lvl>
  </w:abstractNum>
  <w:abstractNum w:abstractNumId="72">
    <w:nsid w:val="7C052B1B"/>
    <w:multiLevelType w:val="hybridMultilevel"/>
    <w:tmpl w:val="CB16AC8C"/>
    <w:lvl w:ilvl="0" w:tplc="E37EDB9C">
      <w:start w:val="1"/>
      <w:numFmt w:val="bullet"/>
      <w:lvlText w:val="-"/>
      <w:lvlJc w:val="left"/>
      <w:pPr>
        <w:ind w:left="720" w:hanging="360"/>
      </w:pPr>
      <w:rPr>
        <w:rFonts w:ascii="Corbel" w:eastAsia="Times New Roman"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CEB0C90"/>
    <w:multiLevelType w:val="hybridMultilevel"/>
    <w:tmpl w:val="501C9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27"/>
  </w:num>
  <w:num w:numId="4">
    <w:abstractNumId w:val="53"/>
  </w:num>
  <w:num w:numId="5">
    <w:abstractNumId w:val="37"/>
  </w:num>
  <w:num w:numId="6">
    <w:abstractNumId w:val="31"/>
  </w:num>
  <w:num w:numId="7">
    <w:abstractNumId w:val="27"/>
  </w:num>
  <w:num w:numId="8">
    <w:abstractNumId w:val="64"/>
  </w:num>
  <w:num w:numId="9">
    <w:abstractNumId w:val="45"/>
  </w:num>
  <w:num w:numId="10">
    <w:abstractNumId w:val="46"/>
  </w:num>
  <w:num w:numId="11">
    <w:abstractNumId w:val="36"/>
  </w:num>
  <w:num w:numId="12">
    <w:abstractNumId w:val="68"/>
  </w:num>
  <w:num w:numId="13">
    <w:abstractNumId w:val="30"/>
  </w:num>
  <w:num w:numId="14">
    <w:abstractNumId w:val="61"/>
  </w:num>
  <w:num w:numId="15">
    <w:abstractNumId w:val="57"/>
  </w:num>
  <w:num w:numId="16">
    <w:abstractNumId w:val="50"/>
  </w:num>
  <w:num w:numId="17">
    <w:abstractNumId w:val="31"/>
  </w:num>
  <w:num w:numId="18">
    <w:abstractNumId w:val="26"/>
  </w:num>
  <w:num w:numId="19">
    <w:abstractNumId w:val="49"/>
  </w:num>
  <w:num w:numId="20">
    <w:abstractNumId w:val="34"/>
  </w:num>
  <w:num w:numId="21">
    <w:abstractNumId w:val="54"/>
  </w:num>
  <w:num w:numId="22">
    <w:abstractNumId w:val="48"/>
  </w:num>
  <w:num w:numId="23">
    <w:abstractNumId w:val="43"/>
  </w:num>
  <w:num w:numId="24">
    <w:abstractNumId w:val="39"/>
  </w:num>
  <w:num w:numId="25">
    <w:abstractNumId w:val="62"/>
  </w:num>
  <w:num w:numId="26">
    <w:abstractNumId w:val="24"/>
  </w:num>
  <w:num w:numId="27">
    <w:abstractNumId w:val="40"/>
  </w:num>
  <w:num w:numId="28">
    <w:abstractNumId w:val="51"/>
  </w:num>
  <w:num w:numId="29">
    <w:abstractNumId w:val="32"/>
  </w:num>
  <w:num w:numId="30">
    <w:abstractNumId w:val="23"/>
  </w:num>
  <w:num w:numId="31">
    <w:abstractNumId w:val="25"/>
  </w:num>
  <w:num w:numId="32">
    <w:abstractNumId w:val="65"/>
  </w:num>
  <w:num w:numId="33">
    <w:abstractNumId w:val="47"/>
  </w:num>
  <w:num w:numId="34">
    <w:abstractNumId w:val="56"/>
  </w:num>
  <w:num w:numId="35">
    <w:abstractNumId w:val="63"/>
  </w:num>
  <w:num w:numId="36">
    <w:abstractNumId w:val="41"/>
  </w:num>
  <w:num w:numId="37">
    <w:abstractNumId w:val="29"/>
  </w:num>
  <w:num w:numId="38">
    <w:abstractNumId w:val="44"/>
  </w:num>
  <w:num w:numId="39">
    <w:abstractNumId w:val="38"/>
  </w:num>
  <w:num w:numId="40">
    <w:abstractNumId w:val="55"/>
  </w:num>
  <w:num w:numId="41">
    <w:abstractNumId w:val="21"/>
  </w:num>
  <w:num w:numId="42">
    <w:abstractNumId w:val="58"/>
  </w:num>
  <w:num w:numId="43">
    <w:abstractNumId w:val="73"/>
  </w:num>
  <w:num w:numId="44">
    <w:abstractNumId w:val="69"/>
  </w:num>
  <w:num w:numId="45">
    <w:abstractNumId w:val="66"/>
  </w:num>
  <w:num w:numId="46">
    <w:abstractNumId w:val="60"/>
  </w:num>
  <w:num w:numId="47">
    <w:abstractNumId w:val="33"/>
  </w:num>
  <w:num w:numId="48">
    <w:abstractNumId w:val="28"/>
  </w:num>
  <w:num w:numId="49">
    <w:abstractNumId w:val="70"/>
  </w:num>
  <w:num w:numId="50">
    <w:abstractNumId w:val="72"/>
  </w:num>
  <w:num w:numId="51">
    <w:abstractNumId w:val="22"/>
  </w:num>
  <w:num w:numId="52">
    <w:abstractNumId w:val="67"/>
  </w:num>
  <w:num w:numId="53">
    <w:abstractNumId w:val="42"/>
  </w:num>
  <w:num w:numId="54">
    <w:abstractNumId w:val="52"/>
  </w:num>
  <w:num w:numId="55">
    <w:abstractNumId w:val="5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activeWritingStyle w:appName="MSWord" w:lang="fr-CA" w:vendorID="9" w:dllVersion="512" w:checkStyle="1"/>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4761" fill="f" fillcolor="white" stroke="f">
      <v:fill color="white" on="f"/>
      <v:stroke on="f"/>
      <o:colormru v:ext="edit" colors="#ddd,#090,#06c,#9dd1c2,#f52753,#fcbac8,#ddefea"/>
      <o:colormenu v:ext="edit" fillcolor="none" strokecolor="none"/>
    </o:shapedefaults>
    <o:shapelayout v:ext="edit">
      <o:idmap v:ext="edit" data="73"/>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D297B"/>
    <w:rsid w:val="00001038"/>
    <w:rsid w:val="00001658"/>
    <w:rsid w:val="00001EA2"/>
    <w:rsid w:val="00003D85"/>
    <w:rsid w:val="00004626"/>
    <w:rsid w:val="00004FD0"/>
    <w:rsid w:val="0000511C"/>
    <w:rsid w:val="00005511"/>
    <w:rsid w:val="0000568D"/>
    <w:rsid w:val="00005F62"/>
    <w:rsid w:val="0001060B"/>
    <w:rsid w:val="00011508"/>
    <w:rsid w:val="00011732"/>
    <w:rsid w:val="00011936"/>
    <w:rsid w:val="000122AB"/>
    <w:rsid w:val="000130AF"/>
    <w:rsid w:val="000134ED"/>
    <w:rsid w:val="00014C31"/>
    <w:rsid w:val="00014D16"/>
    <w:rsid w:val="00016DAD"/>
    <w:rsid w:val="00016F81"/>
    <w:rsid w:val="00016F98"/>
    <w:rsid w:val="0001721A"/>
    <w:rsid w:val="0002053F"/>
    <w:rsid w:val="00021A5D"/>
    <w:rsid w:val="00022036"/>
    <w:rsid w:val="00023096"/>
    <w:rsid w:val="00024000"/>
    <w:rsid w:val="00025137"/>
    <w:rsid w:val="000252AF"/>
    <w:rsid w:val="0002561A"/>
    <w:rsid w:val="000271C6"/>
    <w:rsid w:val="00027240"/>
    <w:rsid w:val="00027393"/>
    <w:rsid w:val="00030B72"/>
    <w:rsid w:val="000316D2"/>
    <w:rsid w:val="00031D4C"/>
    <w:rsid w:val="000323DA"/>
    <w:rsid w:val="00032CF6"/>
    <w:rsid w:val="00035B09"/>
    <w:rsid w:val="000360A6"/>
    <w:rsid w:val="00036810"/>
    <w:rsid w:val="000374C2"/>
    <w:rsid w:val="00037EFD"/>
    <w:rsid w:val="0004030B"/>
    <w:rsid w:val="00040C70"/>
    <w:rsid w:val="00041867"/>
    <w:rsid w:val="00041E0F"/>
    <w:rsid w:val="00043CC9"/>
    <w:rsid w:val="00043FC3"/>
    <w:rsid w:val="00045A6C"/>
    <w:rsid w:val="00045C88"/>
    <w:rsid w:val="0004631A"/>
    <w:rsid w:val="00047901"/>
    <w:rsid w:val="00050790"/>
    <w:rsid w:val="00050FC3"/>
    <w:rsid w:val="00051C77"/>
    <w:rsid w:val="000523EE"/>
    <w:rsid w:val="00052770"/>
    <w:rsid w:val="000527A8"/>
    <w:rsid w:val="00052B6B"/>
    <w:rsid w:val="000536DD"/>
    <w:rsid w:val="000572D4"/>
    <w:rsid w:val="00060091"/>
    <w:rsid w:val="000610FC"/>
    <w:rsid w:val="000616B3"/>
    <w:rsid w:val="00063AA4"/>
    <w:rsid w:val="00064194"/>
    <w:rsid w:val="00064F24"/>
    <w:rsid w:val="000656B1"/>
    <w:rsid w:val="000662AF"/>
    <w:rsid w:val="00067577"/>
    <w:rsid w:val="000675E4"/>
    <w:rsid w:val="00073462"/>
    <w:rsid w:val="00073E11"/>
    <w:rsid w:val="00074848"/>
    <w:rsid w:val="00074AF8"/>
    <w:rsid w:val="00074B53"/>
    <w:rsid w:val="00074BA7"/>
    <w:rsid w:val="00075B51"/>
    <w:rsid w:val="000764D2"/>
    <w:rsid w:val="00077A85"/>
    <w:rsid w:val="00080F9F"/>
    <w:rsid w:val="000811D6"/>
    <w:rsid w:val="00081666"/>
    <w:rsid w:val="00082045"/>
    <w:rsid w:val="0008232E"/>
    <w:rsid w:val="00083A80"/>
    <w:rsid w:val="00083BA8"/>
    <w:rsid w:val="00083CD5"/>
    <w:rsid w:val="00083F52"/>
    <w:rsid w:val="000847D7"/>
    <w:rsid w:val="000859E7"/>
    <w:rsid w:val="0008606B"/>
    <w:rsid w:val="000872DD"/>
    <w:rsid w:val="000877AE"/>
    <w:rsid w:val="00090138"/>
    <w:rsid w:val="00090146"/>
    <w:rsid w:val="00090C85"/>
    <w:rsid w:val="0009104C"/>
    <w:rsid w:val="000917E9"/>
    <w:rsid w:val="00092995"/>
    <w:rsid w:val="000934FF"/>
    <w:rsid w:val="00093BFF"/>
    <w:rsid w:val="0009408B"/>
    <w:rsid w:val="000949C0"/>
    <w:rsid w:val="00095531"/>
    <w:rsid w:val="00097C07"/>
    <w:rsid w:val="000A0FA6"/>
    <w:rsid w:val="000A26D9"/>
    <w:rsid w:val="000A2AA5"/>
    <w:rsid w:val="000A2AD4"/>
    <w:rsid w:val="000A44CD"/>
    <w:rsid w:val="000A4ADA"/>
    <w:rsid w:val="000A4EB4"/>
    <w:rsid w:val="000A5834"/>
    <w:rsid w:val="000A6ECD"/>
    <w:rsid w:val="000B0696"/>
    <w:rsid w:val="000B0B3B"/>
    <w:rsid w:val="000B0B7B"/>
    <w:rsid w:val="000B1170"/>
    <w:rsid w:val="000B1E57"/>
    <w:rsid w:val="000B351D"/>
    <w:rsid w:val="000B3BD3"/>
    <w:rsid w:val="000B3E3F"/>
    <w:rsid w:val="000B3EF4"/>
    <w:rsid w:val="000B46F6"/>
    <w:rsid w:val="000B5918"/>
    <w:rsid w:val="000B5D46"/>
    <w:rsid w:val="000B655A"/>
    <w:rsid w:val="000B6D34"/>
    <w:rsid w:val="000C03F1"/>
    <w:rsid w:val="000C29E3"/>
    <w:rsid w:val="000C335C"/>
    <w:rsid w:val="000C48B2"/>
    <w:rsid w:val="000C5A25"/>
    <w:rsid w:val="000C7009"/>
    <w:rsid w:val="000C7639"/>
    <w:rsid w:val="000D00F5"/>
    <w:rsid w:val="000D03F4"/>
    <w:rsid w:val="000D07EA"/>
    <w:rsid w:val="000D0D88"/>
    <w:rsid w:val="000D3669"/>
    <w:rsid w:val="000D3EC4"/>
    <w:rsid w:val="000D405F"/>
    <w:rsid w:val="000D5B8F"/>
    <w:rsid w:val="000D60DE"/>
    <w:rsid w:val="000D70E2"/>
    <w:rsid w:val="000E0DAA"/>
    <w:rsid w:val="000E333D"/>
    <w:rsid w:val="000E3536"/>
    <w:rsid w:val="000E380A"/>
    <w:rsid w:val="000E4467"/>
    <w:rsid w:val="000E448A"/>
    <w:rsid w:val="000E4547"/>
    <w:rsid w:val="000E4AF2"/>
    <w:rsid w:val="000E5D8F"/>
    <w:rsid w:val="000E654E"/>
    <w:rsid w:val="000E6930"/>
    <w:rsid w:val="000E6D61"/>
    <w:rsid w:val="000E77A9"/>
    <w:rsid w:val="000E7845"/>
    <w:rsid w:val="000F080E"/>
    <w:rsid w:val="000F3483"/>
    <w:rsid w:val="000F367E"/>
    <w:rsid w:val="000F43B4"/>
    <w:rsid w:val="000F724A"/>
    <w:rsid w:val="000F785E"/>
    <w:rsid w:val="001000C9"/>
    <w:rsid w:val="00102256"/>
    <w:rsid w:val="001023CB"/>
    <w:rsid w:val="001025B5"/>
    <w:rsid w:val="001042F0"/>
    <w:rsid w:val="00104D10"/>
    <w:rsid w:val="001055F7"/>
    <w:rsid w:val="001057EF"/>
    <w:rsid w:val="00105C20"/>
    <w:rsid w:val="00106C53"/>
    <w:rsid w:val="00107354"/>
    <w:rsid w:val="00111B56"/>
    <w:rsid w:val="00111B5F"/>
    <w:rsid w:val="00112A73"/>
    <w:rsid w:val="001139F4"/>
    <w:rsid w:val="0011456C"/>
    <w:rsid w:val="001146B9"/>
    <w:rsid w:val="001168D9"/>
    <w:rsid w:val="00116912"/>
    <w:rsid w:val="00117878"/>
    <w:rsid w:val="001201E3"/>
    <w:rsid w:val="00122585"/>
    <w:rsid w:val="0012286D"/>
    <w:rsid w:val="0012288F"/>
    <w:rsid w:val="00122A23"/>
    <w:rsid w:val="00122CAC"/>
    <w:rsid w:val="00124ECD"/>
    <w:rsid w:val="00126EF5"/>
    <w:rsid w:val="001274EE"/>
    <w:rsid w:val="001275E8"/>
    <w:rsid w:val="00127E87"/>
    <w:rsid w:val="00130606"/>
    <w:rsid w:val="00130A44"/>
    <w:rsid w:val="0013107D"/>
    <w:rsid w:val="0013198F"/>
    <w:rsid w:val="001324CB"/>
    <w:rsid w:val="001334B1"/>
    <w:rsid w:val="001337FC"/>
    <w:rsid w:val="001339AA"/>
    <w:rsid w:val="00133F7C"/>
    <w:rsid w:val="00135017"/>
    <w:rsid w:val="00135582"/>
    <w:rsid w:val="00136095"/>
    <w:rsid w:val="00136118"/>
    <w:rsid w:val="001361F5"/>
    <w:rsid w:val="001363DB"/>
    <w:rsid w:val="00140DDE"/>
    <w:rsid w:val="001415BE"/>
    <w:rsid w:val="001418D3"/>
    <w:rsid w:val="00142B3F"/>
    <w:rsid w:val="001434F9"/>
    <w:rsid w:val="00144D1C"/>
    <w:rsid w:val="00145D3B"/>
    <w:rsid w:val="00147952"/>
    <w:rsid w:val="00150732"/>
    <w:rsid w:val="00150F59"/>
    <w:rsid w:val="0015141F"/>
    <w:rsid w:val="00152805"/>
    <w:rsid w:val="001528A7"/>
    <w:rsid w:val="00153544"/>
    <w:rsid w:val="00154EBF"/>
    <w:rsid w:val="001555AD"/>
    <w:rsid w:val="00155634"/>
    <w:rsid w:val="00155E82"/>
    <w:rsid w:val="00156623"/>
    <w:rsid w:val="00157D59"/>
    <w:rsid w:val="00160846"/>
    <w:rsid w:val="00160CCB"/>
    <w:rsid w:val="0016250D"/>
    <w:rsid w:val="0016516C"/>
    <w:rsid w:val="001667AC"/>
    <w:rsid w:val="00170BF9"/>
    <w:rsid w:val="00170D8C"/>
    <w:rsid w:val="00171E18"/>
    <w:rsid w:val="0017204F"/>
    <w:rsid w:val="001725EE"/>
    <w:rsid w:val="00172D73"/>
    <w:rsid w:val="00172F64"/>
    <w:rsid w:val="00174E23"/>
    <w:rsid w:val="00175306"/>
    <w:rsid w:val="0017677B"/>
    <w:rsid w:val="00177F15"/>
    <w:rsid w:val="0018086F"/>
    <w:rsid w:val="00181A24"/>
    <w:rsid w:val="0018296A"/>
    <w:rsid w:val="00182CEA"/>
    <w:rsid w:val="00184FE8"/>
    <w:rsid w:val="00185599"/>
    <w:rsid w:val="0018576C"/>
    <w:rsid w:val="001875F9"/>
    <w:rsid w:val="00187864"/>
    <w:rsid w:val="00187AE6"/>
    <w:rsid w:val="00187BAC"/>
    <w:rsid w:val="00187C16"/>
    <w:rsid w:val="00190249"/>
    <w:rsid w:val="00190783"/>
    <w:rsid w:val="00191433"/>
    <w:rsid w:val="001928A5"/>
    <w:rsid w:val="001928EE"/>
    <w:rsid w:val="00192B4C"/>
    <w:rsid w:val="00192E35"/>
    <w:rsid w:val="00193846"/>
    <w:rsid w:val="00193F5F"/>
    <w:rsid w:val="001965A6"/>
    <w:rsid w:val="00196839"/>
    <w:rsid w:val="001971B1"/>
    <w:rsid w:val="001A20F5"/>
    <w:rsid w:val="001A37C2"/>
    <w:rsid w:val="001A3E3C"/>
    <w:rsid w:val="001A415C"/>
    <w:rsid w:val="001A4F6C"/>
    <w:rsid w:val="001A5493"/>
    <w:rsid w:val="001A5CA6"/>
    <w:rsid w:val="001A69D1"/>
    <w:rsid w:val="001A6F3E"/>
    <w:rsid w:val="001A7C14"/>
    <w:rsid w:val="001A7D08"/>
    <w:rsid w:val="001B1AED"/>
    <w:rsid w:val="001B222F"/>
    <w:rsid w:val="001B2881"/>
    <w:rsid w:val="001B29ED"/>
    <w:rsid w:val="001B4818"/>
    <w:rsid w:val="001B48B2"/>
    <w:rsid w:val="001B4DC6"/>
    <w:rsid w:val="001B4E42"/>
    <w:rsid w:val="001B5051"/>
    <w:rsid w:val="001B6104"/>
    <w:rsid w:val="001B6429"/>
    <w:rsid w:val="001B681B"/>
    <w:rsid w:val="001B689F"/>
    <w:rsid w:val="001C02E4"/>
    <w:rsid w:val="001C059A"/>
    <w:rsid w:val="001C1BF1"/>
    <w:rsid w:val="001C2602"/>
    <w:rsid w:val="001C2745"/>
    <w:rsid w:val="001C2C27"/>
    <w:rsid w:val="001C2D9A"/>
    <w:rsid w:val="001C3754"/>
    <w:rsid w:val="001C41AE"/>
    <w:rsid w:val="001C5618"/>
    <w:rsid w:val="001C7DDB"/>
    <w:rsid w:val="001D041A"/>
    <w:rsid w:val="001D169F"/>
    <w:rsid w:val="001D1E19"/>
    <w:rsid w:val="001D251B"/>
    <w:rsid w:val="001D34F1"/>
    <w:rsid w:val="001D3777"/>
    <w:rsid w:val="001D5948"/>
    <w:rsid w:val="001D78C4"/>
    <w:rsid w:val="001E04EF"/>
    <w:rsid w:val="001E06D7"/>
    <w:rsid w:val="001E1656"/>
    <w:rsid w:val="001E26ED"/>
    <w:rsid w:val="001E4467"/>
    <w:rsid w:val="001E4869"/>
    <w:rsid w:val="001E4AFF"/>
    <w:rsid w:val="001E593C"/>
    <w:rsid w:val="001E64B8"/>
    <w:rsid w:val="001F15D0"/>
    <w:rsid w:val="001F5C32"/>
    <w:rsid w:val="001F5E68"/>
    <w:rsid w:val="001F6B94"/>
    <w:rsid w:val="001F6CA1"/>
    <w:rsid w:val="00200BA5"/>
    <w:rsid w:val="00200DDE"/>
    <w:rsid w:val="00201025"/>
    <w:rsid w:val="00201C27"/>
    <w:rsid w:val="00202DAA"/>
    <w:rsid w:val="00203B04"/>
    <w:rsid w:val="00203C64"/>
    <w:rsid w:val="00204AF7"/>
    <w:rsid w:val="002057A1"/>
    <w:rsid w:val="00205AED"/>
    <w:rsid w:val="00206C82"/>
    <w:rsid w:val="00207905"/>
    <w:rsid w:val="0021184D"/>
    <w:rsid w:val="00213820"/>
    <w:rsid w:val="00214DE5"/>
    <w:rsid w:val="00214E95"/>
    <w:rsid w:val="00215660"/>
    <w:rsid w:val="00216143"/>
    <w:rsid w:val="00216AE6"/>
    <w:rsid w:val="00216BED"/>
    <w:rsid w:val="00217C27"/>
    <w:rsid w:val="0022166D"/>
    <w:rsid w:val="00222DD5"/>
    <w:rsid w:val="00224928"/>
    <w:rsid w:val="00224DC0"/>
    <w:rsid w:val="00225043"/>
    <w:rsid w:val="0022590F"/>
    <w:rsid w:val="00225E0E"/>
    <w:rsid w:val="00226537"/>
    <w:rsid w:val="00226E01"/>
    <w:rsid w:val="00230102"/>
    <w:rsid w:val="00230A5D"/>
    <w:rsid w:val="00230AC3"/>
    <w:rsid w:val="00233DFF"/>
    <w:rsid w:val="0023467C"/>
    <w:rsid w:val="0023499B"/>
    <w:rsid w:val="00234E61"/>
    <w:rsid w:val="0023517E"/>
    <w:rsid w:val="00235389"/>
    <w:rsid w:val="002355EF"/>
    <w:rsid w:val="002376BE"/>
    <w:rsid w:val="002408F4"/>
    <w:rsid w:val="00242C1B"/>
    <w:rsid w:val="002449DD"/>
    <w:rsid w:val="002468DC"/>
    <w:rsid w:val="002474C7"/>
    <w:rsid w:val="0025020A"/>
    <w:rsid w:val="002506F0"/>
    <w:rsid w:val="0025105B"/>
    <w:rsid w:val="00251285"/>
    <w:rsid w:val="00251820"/>
    <w:rsid w:val="0025316C"/>
    <w:rsid w:val="00254089"/>
    <w:rsid w:val="0025499C"/>
    <w:rsid w:val="00254AA6"/>
    <w:rsid w:val="00254C55"/>
    <w:rsid w:val="002555C6"/>
    <w:rsid w:val="00256967"/>
    <w:rsid w:val="00256A80"/>
    <w:rsid w:val="00257DF3"/>
    <w:rsid w:val="00260021"/>
    <w:rsid w:val="00260DDC"/>
    <w:rsid w:val="002630EA"/>
    <w:rsid w:val="002638E2"/>
    <w:rsid w:val="0026435A"/>
    <w:rsid w:val="0026559E"/>
    <w:rsid w:val="00265FF9"/>
    <w:rsid w:val="0026627A"/>
    <w:rsid w:val="00266A20"/>
    <w:rsid w:val="00266B49"/>
    <w:rsid w:val="00266DED"/>
    <w:rsid w:val="002724EC"/>
    <w:rsid w:val="0027397D"/>
    <w:rsid w:val="00273F25"/>
    <w:rsid w:val="002742DF"/>
    <w:rsid w:val="0027444F"/>
    <w:rsid w:val="002753B3"/>
    <w:rsid w:val="00275746"/>
    <w:rsid w:val="00277F82"/>
    <w:rsid w:val="002801F0"/>
    <w:rsid w:val="00281821"/>
    <w:rsid w:val="00282524"/>
    <w:rsid w:val="002828DC"/>
    <w:rsid w:val="0028326C"/>
    <w:rsid w:val="00284F3C"/>
    <w:rsid w:val="00285352"/>
    <w:rsid w:val="0029057D"/>
    <w:rsid w:val="0029084D"/>
    <w:rsid w:val="00290BB6"/>
    <w:rsid w:val="00291232"/>
    <w:rsid w:val="00291BE3"/>
    <w:rsid w:val="00291E97"/>
    <w:rsid w:val="00292385"/>
    <w:rsid w:val="0029281A"/>
    <w:rsid w:val="002928C3"/>
    <w:rsid w:val="002930F2"/>
    <w:rsid w:val="002972F9"/>
    <w:rsid w:val="002A0796"/>
    <w:rsid w:val="002A07FB"/>
    <w:rsid w:val="002A0E7E"/>
    <w:rsid w:val="002A1836"/>
    <w:rsid w:val="002A3663"/>
    <w:rsid w:val="002A36ED"/>
    <w:rsid w:val="002A3A47"/>
    <w:rsid w:val="002A4CBB"/>
    <w:rsid w:val="002A4EB9"/>
    <w:rsid w:val="002A643E"/>
    <w:rsid w:val="002A72E0"/>
    <w:rsid w:val="002B03E7"/>
    <w:rsid w:val="002B06AD"/>
    <w:rsid w:val="002B0FC6"/>
    <w:rsid w:val="002B2BCF"/>
    <w:rsid w:val="002B3050"/>
    <w:rsid w:val="002B40BB"/>
    <w:rsid w:val="002B6C59"/>
    <w:rsid w:val="002B705D"/>
    <w:rsid w:val="002B709D"/>
    <w:rsid w:val="002C0B61"/>
    <w:rsid w:val="002C0DEE"/>
    <w:rsid w:val="002C27B6"/>
    <w:rsid w:val="002C321B"/>
    <w:rsid w:val="002C7FA9"/>
    <w:rsid w:val="002D0591"/>
    <w:rsid w:val="002D1487"/>
    <w:rsid w:val="002D2277"/>
    <w:rsid w:val="002D2A97"/>
    <w:rsid w:val="002D2B17"/>
    <w:rsid w:val="002D2E22"/>
    <w:rsid w:val="002D49BD"/>
    <w:rsid w:val="002D628F"/>
    <w:rsid w:val="002D68F0"/>
    <w:rsid w:val="002D6E7A"/>
    <w:rsid w:val="002E082D"/>
    <w:rsid w:val="002E2B15"/>
    <w:rsid w:val="002E37E6"/>
    <w:rsid w:val="002E4399"/>
    <w:rsid w:val="002E4A6B"/>
    <w:rsid w:val="002E678A"/>
    <w:rsid w:val="002E6CFB"/>
    <w:rsid w:val="002E6EF3"/>
    <w:rsid w:val="002E7BB8"/>
    <w:rsid w:val="002F1DFD"/>
    <w:rsid w:val="002F2150"/>
    <w:rsid w:val="002F36ED"/>
    <w:rsid w:val="002F3774"/>
    <w:rsid w:val="002F3A07"/>
    <w:rsid w:val="002F3EC2"/>
    <w:rsid w:val="002F5CFB"/>
    <w:rsid w:val="002F6275"/>
    <w:rsid w:val="002F65FA"/>
    <w:rsid w:val="002F67E6"/>
    <w:rsid w:val="002F7246"/>
    <w:rsid w:val="0030046B"/>
    <w:rsid w:val="00302AE1"/>
    <w:rsid w:val="003034FE"/>
    <w:rsid w:val="0030356E"/>
    <w:rsid w:val="00303AB4"/>
    <w:rsid w:val="00303CA7"/>
    <w:rsid w:val="00305B8C"/>
    <w:rsid w:val="00305E30"/>
    <w:rsid w:val="003063CB"/>
    <w:rsid w:val="00306B58"/>
    <w:rsid w:val="00306D74"/>
    <w:rsid w:val="00307CE4"/>
    <w:rsid w:val="00310114"/>
    <w:rsid w:val="00310426"/>
    <w:rsid w:val="003121A6"/>
    <w:rsid w:val="00312D0D"/>
    <w:rsid w:val="00312EB0"/>
    <w:rsid w:val="00313669"/>
    <w:rsid w:val="00314E3B"/>
    <w:rsid w:val="0031508D"/>
    <w:rsid w:val="00315E05"/>
    <w:rsid w:val="003169EC"/>
    <w:rsid w:val="0032021F"/>
    <w:rsid w:val="00321220"/>
    <w:rsid w:val="00321221"/>
    <w:rsid w:val="0032148F"/>
    <w:rsid w:val="00321B4D"/>
    <w:rsid w:val="00322C0A"/>
    <w:rsid w:val="003247A3"/>
    <w:rsid w:val="0032526C"/>
    <w:rsid w:val="00325F3A"/>
    <w:rsid w:val="00326F05"/>
    <w:rsid w:val="0033048F"/>
    <w:rsid w:val="003305EF"/>
    <w:rsid w:val="00331C03"/>
    <w:rsid w:val="00335407"/>
    <w:rsid w:val="00336093"/>
    <w:rsid w:val="0033660C"/>
    <w:rsid w:val="00336C33"/>
    <w:rsid w:val="0033749F"/>
    <w:rsid w:val="00341306"/>
    <w:rsid w:val="00341460"/>
    <w:rsid w:val="00341987"/>
    <w:rsid w:val="00341CCD"/>
    <w:rsid w:val="00342CE5"/>
    <w:rsid w:val="00343C43"/>
    <w:rsid w:val="003446A5"/>
    <w:rsid w:val="00344F7F"/>
    <w:rsid w:val="00347730"/>
    <w:rsid w:val="003523E1"/>
    <w:rsid w:val="00352D79"/>
    <w:rsid w:val="00352D8F"/>
    <w:rsid w:val="00353430"/>
    <w:rsid w:val="00353F77"/>
    <w:rsid w:val="00354579"/>
    <w:rsid w:val="003551DE"/>
    <w:rsid w:val="003552C1"/>
    <w:rsid w:val="00355F25"/>
    <w:rsid w:val="00356F42"/>
    <w:rsid w:val="0036035F"/>
    <w:rsid w:val="00360747"/>
    <w:rsid w:val="00361A52"/>
    <w:rsid w:val="00361B13"/>
    <w:rsid w:val="00361C33"/>
    <w:rsid w:val="0036222C"/>
    <w:rsid w:val="0036232D"/>
    <w:rsid w:val="00362E71"/>
    <w:rsid w:val="00362FA2"/>
    <w:rsid w:val="003654A8"/>
    <w:rsid w:val="003655CF"/>
    <w:rsid w:val="00371FAC"/>
    <w:rsid w:val="003723CB"/>
    <w:rsid w:val="0037264E"/>
    <w:rsid w:val="003740B3"/>
    <w:rsid w:val="00374BCB"/>
    <w:rsid w:val="00374E6F"/>
    <w:rsid w:val="003769B3"/>
    <w:rsid w:val="00380702"/>
    <w:rsid w:val="003808EB"/>
    <w:rsid w:val="003830A5"/>
    <w:rsid w:val="003845C1"/>
    <w:rsid w:val="0038525D"/>
    <w:rsid w:val="00386331"/>
    <w:rsid w:val="00387E68"/>
    <w:rsid w:val="00387F4E"/>
    <w:rsid w:val="003901F3"/>
    <w:rsid w:val="0039026C"/>
    <w:rsid w:val="003904ED"/>
    <w:rsid w:val="00391736"/>
    <w:rsid w:val="0039268B"/>
    <w:rsid w:val="0039295F"/>
    <w:rsid w:val="00392998"/>
    <w:rsid w:val="00392B17"/>
    <w:rsid w:val="003962CE"/>
    <w:rsid w:val="0039655B"/>
    <w:rsid w:val="003A00C7"/>
    <w:rsid w:val="003A00D7"/>
    <w:rsid w:val="003A5E54"/>
    <w:rsid w:val="003B04AA"/>
    <w:rsid w:val="003B18B1"/>
    <w:rsid w:val="003B2014"/>
    <w:rsid w:val="003B20BF"/>
    <w:rsid w:val="003B25B1"/>
    <w:rsid w:val="003B34CB"/>
    <w:rsid w:val="003B3658"/>
    <w:rsid w:val="003B41F4"/>
    <w:rsid w:val="003B4F61"/>
    <w:rsid w:val="003B4F85"/>
    <w:rsid w:val="003B5347"/>
    <w:rsid w:val="003B75DA"/>
    <w:rsid w:val="003B770B"/>
    <w:rsid w:val="003C4E43"/>
    <w:rsid w:val="003C50A8"/>
    <w:rsid w:val="003C61D9"/>
    <w:rsid w:val="003C6747"/>
    <w:rsid w:val="003C7D2B"/>
    <w:rsid w:val="003D0BC9"/>
    <w:rsid w:val="003D0D5E"/>
    <w:rsid w:val="003D0DFC"/>
    <w:rsid w:val="003D12A8"/>
    <w:rsid w:val="003D2021"/>
    <w:rsid w:val="003D38D1"/>
    <w:rsid w:val="003D605C"/>
    <w:rsid w:val="003D611E"/>
    <w:rsid w:val="003D6174"/>
    <w:rsid w:val="003D68AA"/>
    <w:rsid w:val="003D7C5D"/>
    <w:rsid w:val="003E03BB"/>
    <w:rsid w:val="003E0AD2"/>
    <w:rsid w:val="003E23E8"/>
    <w:rsid w:val="003E34F2"/>
    <w:rsid w:val="003E3983"/>
    <w:rsid w:val="003E3989"/>
    <w:rsid w:val="003E3FF6"/>
    <w:rsid w:val="003E5C0C"/>
    <w:rsid w:val="003E5CFA"/>
    <w:rsid w:val="003E63A3"/>
    <w:rsid w:val="003E675C"/>
    <w:rsid w:val="003E687C"/>
    <w:rsid w:val="003E6BCC"/>
    <w:rsid w:val="003E7723"/>
    <w:rsid w:val="003E7858"/>
    <w:rsid w:val="003F2413"/>
    <w:rsid w:val="003F262E"/>
    <w:rsid w:val="003F33EA"/>
    <w:rsid w:val="003F350B"/>
    <w:rsid w:val="003F38A4"/>
    <w:rsid w:val="003F3B7F"/>
    <w:rsid w:val="003F445B"/>
    <w:rsid w:val="003F52B8"/>
    <w:rsid w:val="003F57CE"/>
    <w:rsid w:val="003F6092"/>
    <w:rsid w:val="003F78A5"/>
    <w:rsid w:val="00400347"/>
    <w:rsid w:val="004005BC"/>
    <w:rsid w:val="0040065D"/>
    <w:rsid w:val="00401C44"/>
    <w:rsid w:val="004021C1"/>
    <w:rsid w:val="004021D3"/>
    <w:rsid w:val="0040240C"/>
    <w:rsid w:val="004034A7"/>
    <w:rsid w:val="00405026"/>
    <w:rsid w:val="00405119"/>
    <w:rsid w:val="004058CB"/>
    <w:rsid w:val="00406532"/>
    <w:rsid w:val="00412897"/>
    <w:rsid w:val="004158D9"/>
    <w:rsid w:val="0041756B"/>
    <w:rsid w:val="00422A33"/>
    <w:rsid w:val="004235EE"/>
    <w:rsid w:val="004238AA"/>
    <w:rsid w:val="00423E07"/>
    <w:rsid w:val="004250F0"/>
    <w:rsid w:val="004273C2"/>
    <w:rsid w:val="004275E6"/>
    <w:rsid w:val="004277ED"/>
    <w:rsid w:val="004304F2"/>
    <w:rsid w:val="0043115A"/>
    <w:rsid w:val="00431830"/>
    <w:rsid w:val="004341CF"/>
    <w:rsid w:val="00434AFF"/>
    <w:rsid w:val="00435178"/>
    <w:rsid w:val="00437A89"/>
    <w:rsid w:val="00440577"/>
    <w:rsid w:val="0044061E"/>
    <w:rsid w:val="0044188F"/>
    <w:rsid w:val="00441BE6"/>
    <w:rsid w:val="00441DBF"/>
    <w:rsid w:val="00443517"/>
    <w:rsid w:val="00443694"/>
    <w:rsid w:val="00443F28"/>
    <w:rsid w:val="00444367"/>
    <w:rsid w:val="00444975"/>
    <w:rsid w:val="00445AE8"/>
    <w:rsid w:val="004466E1"/>
    <w:rsid w:val="00446864"/>
    <w:rsid w:val="00446B9D"/>
    <w:rsid w:val="00447066"/>
    <w:rsid w:val="0045208E"/>
    <w:rsid w:val="00452878"/>
    <w:rsid w:val="0045375B"/>
    <w:rsid w:val="00453D9F"/>
    <w:rsid w:val="00454304"/>
    <w:rsid w:val="00454E32"/>
    <w:rsid w:val="00460446"/>
    <w:rsid w:val="004612BF"/>
    <w:rsid w:val="00462145"/>
    <w:rsid w:val="004623CA"/>
    <w:rsid w:val="00462A07"/>
    <w:rsid w:val="004632F0"/>
    <w:rsid w:val="00463715"/>
    <w:rsid w:val="00463C0D"/>
    <w:rsid w:val="004658A2"/>
    <w:rsid w:val="004659BC"/>
    <w:rsid w:val="00466C4E"/>
    <w:rsid w:val="00467983"/>
    <w:rsid w:val="00470772"/>
    <w:rsid w:val="00471679"/>
    <w:rsid w:val="00472299"/>
    <w:rsid w:val="0047439A"/>
    <w:rsid w:val="004748F2"/>
    <w:rsid w:val="00475B42"/>
    <w:rsid w:val="0047623B"/>
    <w:rsid w:val="0047773C"/>
    <w:rsid w:val="00480453"/>
    <w:rsid w:val="0048058D"/>
    <w:rsid w:val="00481852"/>
    <w:rsid w:val="00481CD0"/>
    <w:rsid w:val="00483062"/>
    <w:rsid w:val="0048331E"/>
    <w:rsid w:val="004854C2"/>
    <w:rsid w:val="00485DA0"/>
    <w:rsid w:val="00486890"/>
    <w:rsid w:val="00487532"/>
    <w:rsid w:val="00487C50"/>
    <w:rsid w:val="004903D7"/>
    <w:rsid w:val="00491B7F"/>
    <w:rsid w:val="0049213D"/>
    <w:rsid w:val="004925D0"/>
    <w:rsid w:val="00492607"/>
    <w:rsid w:val="0049268F"/>
    <w:rsid w:val="00494647"/>
    <w:rsid w:val="0049478F"/>
    <w:rsid w:val="00494CB9"/>
    <w:rsid w:val="00494DB5"/>
    <w:rsid w:val="00495680"/>
    <w:rsid w:val="004A06E7"/>
    <w:rsid w:val="004A2DE2"/>
    <w:rsid w:val="004A3AEE"/>
    <w:rsid w:val="004A4282"/>
    <w:rsid w:val="004A4D5A"/>
    <w:rsid w:val="004A5A18"/>
    <w:rsid w:val="004A5B70"/>
    <w:rsid w:val="004A5E0F"/>
    <w:rsid w:val="004B125B"/>
    <w:rsid w:val="004B2561"/>
    <w:rsid w:val="004B41C1"/>
    <w:rsid w:val="004B4546"/>
    <w:rsid w:val="004B579A"/>
    <w:rsid w:val="004B7AC5"/>
    <w:rsid w:val="004C096B"/>
    <w:rsid w:val="004C0F59"/>
    <w:rsid w:val="004C1693"/>
    <w:rsid w:val="004C1890"/>
    <w:rsid w:val="004C2CB8"/>
    <w:rsid w:val="004C348C"/>
    <w:rsid w:val="004C4FBD"/>
    <w:rsid w:val="004C5654"/>
    <w:rsid w:val="004C5CD7"/>
    <w:rsid w:val="004D19D3"/>
    <w:rsid w:val="004D297B"/>
    <w:rsid w:val="004D2A98"/>
    <w:rsid w:val="004D5B48"/>
    <w:rsid w:val="004D5DA3"/>
    <w:rsid w:val="004D61D6"/>
    <w:rsid w:val="004D64D3"/>
    <w:rsid w:val="004D6725"/>
    <w:rsid w:val="004E0046"/>
    <w:rsid w:val="004E2408"/>
    <w:rsid w:val="004E255B"/>
    <w:rsid w:val="004E3C24"/>
    <w:rsid w:val="004E4001"/>
    <w:rsid w:val="004E4730"/>
    <w:rsid w:val="004E51F0"/>
    <w:rsid w:val="004E64EA"/>
    <w:rsid w:val="004E7BE1"/>
    <w:rsid w:val="004F1650"/>
    <w:rsid w:val="004F178B"/>
    <w:rsid w:val="004F1D4C"/>
    <w:rsid w:val="004F2708"/>
    <w:rsid w:val="004F2BAD"/>
    <w:rsid w:val="004F40D9"/>
    <w:rsid w:val="004F43DD"/>
    <w:rsid w:val="004F5512"/>
    <w:rsid w:val="00500C07"/>
    <w:rsid w:val="00502864"/>
    <w:rsid w:val="00502A5D"/>
    <w:rsid w:val="005038C5"/>
    <w:rsid w:val="00504EF1"/>
    <w:rsid w:val="005052DB"/>
    <w:rsid w:val="00505AAB"/>
    <w:rsid w:val="0050600D"/>
    <w:rsid w:val="005061C4"/>
    <w:rsid w:val="00506317"/>
    <w:rsid w:val="00506867"/>
    <w:rsid w:val="005069BB"/>
    <w:rsid w:val="00507324"/>
    <w:rsid w:val="0051153A"/>
    <w:rsid w:val="0051198A"/>
    <w:rsid w:val="00512C0B"/>
    <w:rsid w:val="005134E5"/>
    <w:rsid w:val="00514966"/>
    <w:rsid w:val="00514B09"/>
    <w:rsid w:val="00515074"/>
    <w:rsid w:val="00515A2E"/>
    <w:rsid w:val="00516125"/>
    <w:rsid w:val="00520579"/>
    <w:rsid w:val="005206BC"/>
    <w:rsid w:val="00520E7B"/>
    <w:rsid w:val="00521A51"/>
    <w:rsid w:val="00523DA9"/>
    <w:rsid w:val="00524E26"/>
    <w:rsid w:val="00524FFA"/>
    <w:rsid w:val="00525002"/>
    <w:rsid w:val="00525B80"/>
    <w:rsid w:val="00525F00"/>
    <w:rsid w:val="00527136"/>
    <w:rsid w:val="00527A6D"/>
    <w:rsid w:val="00531165"/>
    <w:rsid w:val="00533685"/>
    <w:rsid w:val="00533D09"/>
    <w:rsid w:val="00535381"/>
    <w:rsid w:val="005354C4"/>
    <w:rsid w:val="00537ABE"/>
    <w:rsid w:val="00537C73"/>
    <w:rsid w:val="005419FD"/>
    <w:rsid w:val="00541F4E"/>
    <w:rsid w:val="00544299"/>
    <w:rsid w:val="00544490"/>
    <w:rsid w:val="00544A3D"/>
    <w:rsid w:val="00545D84"/>
    <w:rsid w:val="00546920"/>
    <w:rsid w:val="00547532"/>
    <w:rsid w:val="005476A2"/>
    <w:rsid w:val="005507FE"/>
    <w:rsid w:val="005523F5"/>
    <w:rsid w:val="00553C13"/>
    <w:rsid w:val="0055419E"/>
    <w:rsid w:val="005545BA"/>
    <w:rsid w:val="00554EB6"/>
    <w:rsid w:val="00555BCD"/>
    <w:rsid w:val="00555EC4"/>
    <w:rsid w:val="00556C54"/>
    <w:rsid w:val="00557668"/>
    <w:rsid w:val="005608C0"/>
    <w:rsid w:val="0056115C"/>
    <w:rsid w:val="00561A0C"/>
    <w:rsid w:val="00561F9C"/>
    <w:rsid w:val="00562B32"/>
    <w:rsid w:val="00562DAD"/>
    <w:rsid w:val="00562DF1"/>
    <w:rsid w:val="00562EAA"/>
    <w:rsid w:val="00562F8E"/>
    <w:rsid w:val="005635D7"/>
    <w:rsid w:val="0056377A"/>
    <w:rsid w:val="00563851"/>
    <w:rsid w:val="005643F6"/>
    <w:rsid w:val="005658CF"/>
    <w:rsid w:val="00565DD5"/>
    <w:rsid w:val="0057063C"/>
    <w:rsid w:val="00572024"/>
    <w:rsid w:val="005722AD"/>
    <w:rsid w:val="00572F7E"/>
    <w:rsid w:val="0057351A"/>
    <w:rsid w:val="00577292"/>
    <w:rsid w:val="00582920"/>
    <w:rsid w:val="00586508"/>
    <w:rsid w:val="005900D7"/>
    <w:rsid w:val="00590EA4"/>
    <w:rsid w:val="00591789"/>
    <w:rsid w:val="00593035"/>
    <w:rsid w:val="00594166"/>
    <w:rsid w:val="005943BA"/>
    <w:rsid w:val="005946C9"/>
    <w:rsid w:val="00594AA4"/>
    <w:rsid w:val="00595604"/>
    <w:rsid w:val="005966AC"/>
    <w:rsid w:val="00596CDC"/>
    <w:rsid w:val="005A0F0B"/>
    <w:rsid w:val="005A1290"/>
    <w:rsid w:val="005A1BB1"/>
    <w:rsid w:val="005A2018"/>
    <w:rsid w:val="005A2239"/>
    <w:rsid w:val="005A275A"/>
    <w:rsid w:val="005A3D3E"/>
    <w:rsid w:val="005A4B53"/>
    <w:rsid w:val="005A4E19"/>
    <w:rsid w:val="005A5BF2"/>
    <w:rsid w:val="005A62AC"/>
    <w:rsid w:val="005A6BD9"/>
    <w:rsid w:val="005A7658"/>
    <w:rsid w:val="005B0BDD"/>
    <w:rsid w:val="005B2800"/>
    <w:rsid w:val="005B38D6"/>
    <w:rsid w:val="005B41B2"/>
    <w:rsid w:val="005B4216"/>
    <w:rsid w:val="005B46AD"/>
    <w:rsid w:val="005B4B61"/>
    <w:rsid w:val="005B4CD4"/>
    <w:rsid w:val="005C0E3C"/>
    <w:rsid w:val="005C15DA"/>
    <w:rsid w:val="005C31BC"/>
    <w:rsid w:val="005C3E40"/>
    <w:rsid w:val="005C7500"/>
    <w:rsid w:val="005C790B"/>
    <w:rsid w:val="005D064C"/>
    <w:rsid w:val="005D1E0D"/>
    <w:rsid w:val="005D211D"/>
    <w:rsid w:val="005D25FA"/>
    <w:rsid w:val="005D29FE"/>
    <w:rsid w:val="005D2BA2"/>
    <w:rsid w:val="005D309E"/>
    <w:rsid w:val="005D3F96"/>
    <w:rsid w:val="005D42DD"/>
    <w:rsid w:val="005D6059"/>
    <w:rsid w:val="005D692B"/>
    <w:rsid w:val="005D6994"/>
    <w:rsid w:val="005D763B"/>
    <w:rsid w:val="005E022D"/>
    <w:rsid w:val="005E0BB3"/>
    <w:rsid w:val="005E10BF"/>
    <w:rsid w:val="005E1675"/>
    <w:rsid w:val="005E2A2A"/>
    <w:rsid w:val="005E594D"/>
    <w:rsid w:val="005E7C02"/>
    <w:rsid w:val="005F044F"/>
    <w:rsid w:val="005F0E68"/>
    <w:rsid w:val="005F107E"/>
    <w:rsid w:val="005F183C"/>
    <w:rsid w:val="005F1BB8"/>
    <w:rsid w:val="005F2803"/>
    <w:rsid w:val="005F2E30"/>
    <w:rsid w:val="005F30A8"/>
    <w:rsid w:val="005F3BF0"/>
    <w:rsid w:val="005F3C9D"/>
    <w:rsid w:val="005F5CF4"/>
    <w:rsid w:val="005F68DE"/>
    <w:rsid w:val="005F6D35"/>
    <w:rsid w:val="005F70EC"/>
    <w:rsid w:val="005F7B88"/>
    <w:rsid w:val="0060023D"/>
    <w:rsid w:val="00600283"/>
    <w:rsid w:val="00600BF1"/>
    <w:rsid w:val="00600D5A"/>
    <w:rsid w:val="00601742"/>
    <w:rsid w:val="00601943"/>
    <w:rsid w:val="00602544"/>
    <w:rsid w:val="00603346"/>
    <w:rsid w:val="00606051"/>
    <w:rsid w:val="00610C53"/>
    <w:rsid w:val="00611C2E"/>
    <w:rsid w:val="00612CB9"/>
    <w:rsid w:val="00614335"/>
    <w:rsid w:val="00614565"/>
    <w:rsid w:val="00614A3E"/>
    <w:rsid w:val="00615825"/>
    <w:rsid w:val="00615E59"/>
    <w:rsid w:val="00616ED7"/>
    <w:rsid w:val="00617836"/>
    <w:rsid w:val="006214A1"/>
    <w:rsid w:val="00622363"/>
    <w:rsid w:val="00622554"/>
    <w:rsid w:val="00622608"/>
    <w:rsid w:val="00623207"/>
    <w:rsid w:val="0062358F"/>
    <w:rsid w:val="006246A8"/>
    <w:rsid w:val="006247EC"/>
    <w:rsid w:val="006259B8"/>
    <w:rsid w:val="00626C04"/>
    <w:rsid w:val="00627ACA"/>
    <w:rsid w:val="00627C34"/>
    <w:rsid w:val="00631529"/>
    <w:rsid w:val="006326E2"/>
    <w:rsid w:val="006346AD"/>
    <w:rsid w:val="00634C7A"/>
    <w:rsid w:val="00634D10"/>
    <w:rsid w:val="006359B1"/>
    <w:rsid w:val="00635E5F"/>
    <w:rsid w:val="00637F08"/>
    <w:rsid w:val="0064170F"/>
    <w:rsid w:val="00642E47"/>
    <w:rsid w:val="006432F0"/>
    <w:rsid w:val="00644B88"/>
    <w:rsid w:val="00644BBB"/>
    <w:rsid w:val="00644E67"/>
    <w:rsid w:val="00645FBB"/>
    <w:rsid w:val="00647C17"/>
    <w:rsid w:val="00650815"/>
    <w:rsid w:val="00652240"/>
    <w:rsid w:val="0065243E"/>
    <w:rsid w:val="00652DA3"/>
    <w:rsid w:val="00652F00"/>
    <w:rsid w:val="00654E41"/>
    <w:rsid w:val="00656627"/>
    <w:rsid w:val="00660B45"/>
    <w:rsid w:val="006619A6"/>
    <w:rsid w:val="0066268A"/>
    <w:rsid w:val="006628CE"/>
    <w:rsid w:val="0066376C"/>
    <w:rsid w:val="00663874"/>
    <w:rsid w:val="006642A0"/>
    <w:rsid w:val="006652E5"/>
    <w:rsid w:val="00665ECE"/>
    <w:rsid w:val="006661AB"/>
    <w:rsid w:val="00666AED"/>
    <w:rsid w:val="00667EB8"/>
    <w:rsid w:val="00670240"/>
    <w:rsid w:val="006704CB"/>
    <w:rsid w:val="006705F3"/>
    <w:rsid w:val="00671121"/>
    <w:rsid w:val="0067175E"/>
    <w:rsid w:val="0067539E"/>
    <w:rsid w:val="006759D6"/>
    <w:rsid w:val="00675A70"/>
    <w:rsid w:val="0067679F"/>
    <w:rsid w:val="006768C5"/>
    <w:rsid w:val="0067735B"/>
    <w:rsid w:val="006777B4"/>
    <w:rsid w:val="0068088D"/>
    <w:rsid w:val="006829BE"/>
    <w:rsid w:val="00682F8B"/>
    <w:rsid w:val="00682FF2"/>
    <w:rsid w:val="0068376B"/>
    <w:rsid w:val="0068409E"/>
    <w:rsid w:val="00685F75"/>
    <w:rsid w:val="0068619A"/>
    <w:rsid w:val="006863B8"/>
    <w:rsid w:val="00686C8C"/>
    <w:rsid w:val="00686F75"/>
    <w:rsid w:val="00687721"/>
    <w:rsid w:val="00687CEE"/>
    <w:rsid w:val="006908ED"/>
    <w:rsid w:val="006922C4"/>
    <w:rsid w:val="00692B8F"/>
    <w:rsid w:val="006937C2"/>
    <w:rsid w:val="00694C2A"/>
    <w:rsid w:val="0069544D"/>
    <w:rsid w:val="0069582D"/>
    <w:rsid w:val="006958E0"/>
    <w:rsid w:val="00695A75"/>
    <w:rsid w:val="006965B4"/>
    <w:rsid w:val="00697FB4"/>
    <w:rsid w:val="006A04B4"/>
    <w:rsid w:val="006A0A26"/>
    <w:rsid w:val="006A1F02"/>
    <w:rsid w:val="006A2478"/>
    <w:rsid w:val="006A29BE"/>
    <w:rsid w:val="006A43B9"/>
    <w:rsid w:val="006A5C0F"/>
    <w:rsid w:val="006A7120"/>
    <w:rsid w:val="006A7DB0"/>
    <w:rsid w:val="006B0BC2"/>
    <w:rsid w:val="006B111D"/>
    <w:rsid w:val="006B1A1F"/>
    <w:rsid w:val="006B24D3"/>
    <w:rsid w:val="006B6144"/>
    <w:rsid w:val="006B6366"/>
    <w:rsid w:val="006B6A2C"/>
    <w:rsid w:val="006B7AEC"/>
    <w:rsid w:val="006B7DA1"/>
    <w:rsid w:val="006C0763"/>
    <w:rsid w:val="006C20AD"/>
    <w:rsid w:val="006C2DEC"/>
    <w:rsid w:val="006C3B03"/>
    <w:rsid w:val="006C4F6E"/>
    <w:rsid w:val="006C500B"/>
    <w:rsid w:val="006C5678"/>
    <w:rsid w:val="006C6E8D"/>
    <w:rsid w:val="006D06EE"/>
    <w:rsid w:val="006D09DD"/>
    <w:rsid w:val="006D1314"/>
    <w:rsid w:val="006D1741"/>
    <w:rsid w:val="006D2902"/>
    <w:rsid w:val="006D2F44"/>
    <w:rsid w:val="006D41BB"/>
    <w:rsid w:val="006D58DD"/>
    <w:rsid w:val="006D6687"/>
    <w:rsid w:val="006E2762"/>
    <w:rsid w:val="006E334F"/>
    <w:rsid w:val="006E3369"/>
    <w:rsid w:val="006E5A8A"/>
    <w:rsid w:val="006E6E6E"/>
    <w:rsid w:val="006E762C"/>
    <w:rsid w:val="006E7CCD"/>
    <w:rsid w:val="006F09B2"/>
    <w:rsid w:val="006F1637"/>
    <w:rsid w:val="006F2091"/>
    <w:rsid w:val="006F2B2F"/>
    <w:rsid w:val="006F3246"/>
    <w:rsid w:val="006F48AC"/>
    <w:rsid w:val="006F6388"/>
    <w:rsid w:val="006F64E1"/>
    <w:rsid w:val="00700277"/>
    <w:rsid w:val="00700875"/>
    <w:rsid w:val="00700AF7"/>
    <w:rsid w:val="00700EC8"/>
    <w:rsid w:val="00701DE1"/>
    <w:rsid w:val="00701FB1"/>
    <w:rsid w:val="007021F3"/>
    <w:rsid w:val="00702690"/>
    <w:rsid w:val="00703096"/>
    <w:rsid w:val="007043D2"/>
    <w:rsid w:val="00704836"/>
    <w:rsid w:val="00704D09"/>
    <w:rsid w:val="00705B3A"/>
    <w:rsid w:val="00706392"/>
    <w:rsid w:val="00706558"/>
    <w:rsid w:val="007070C4"/>
    <w:rsid w:val="0071094F"/>
    <w:rsid w:val="00711939"/>
    <w:rsid w:val="00711B1E"/>
    <w:rsid w:val="00712420"/>
    <w:rsid w:val="00712961"/>
    <w:rsid w:val="00712E5E"/>
    <w:rsid w:val="00713B8F"/>
    <w:rsid w:val="00715B79"/>
    <w:rsid w:val="00715CEE"/>
    <w:rsid w:val="0071780E"/>
    <w:rsid w:val="007201E9"/>
    <w:rsid w:val="00722A84"/>
    <w:rsid w:val="00723A2E"/>
    <w:rsid w:val="00723C7D"/>
    <w:rsid w:val="00725897"/>
    <w:rsid w:val="00725B09"/>
    <w:rsid w:val="00725B9D"/>
    <w:rsid w:val="007278CC"/>
    <w:rsid w:val="00730472"/>
    <w:rsid w:val="00730CBF"/>
    <w:rsid w:val="00731486"/>
    <w:rsid w:val="00733583"/>
    <w:rsid w:val="00733B8A"/>
    <w:rsid w:val="0073543F"/>
    <w:rsid w:val="00735BA4"/>
    <w:rsid w:val="00736738"/>
    <w:rsid w:val="007378FD"/>
    <w:rsid w:val="007379D7"/>
    <w:rsid w:val="00740A9F"/>
    <w:rsid w:val="007411C5"/>
    <w:rsid w:val="00741F77"/>
    <w:rsid w:val="00742DC9"/>
    <w:rsid w:val="007440C0"/>
    <w:rsid w:val="00744633"/>
    <w:rsid w:val="007473AF"/>
    <w:rsid w:val="00747A65"/>
    <w:rsid w:val="00747DD7"/>
    <w:rsid w:val="007538C7"/>
    <w:rsid w:val="00754B01"/>
    <w:rsid w:val="00754B4D"/>
    <w:rsid w:val="00755013"/>
    <w:rsid w:val="0075596B"/>
    <w:rsid w:val="0075647E"/>
    <w:rsid w:val="0075736C"/>
    <w:rsid w:val="00757374"/>
    <w:rsid w:val="00757D13"/>
    <w:rsid w:val="007614B9"/>
    <w:rsid w:val="0076178C"/>
    <w:rsid w:val="007657B7"/>
    <w:rsid w:val="007657EC"/>
    <w:rsid w:val="00765CEE"/>
    <w:rsid w:val="00766A90"/>
    <w:rsid w:val="0076762A"/>
    <w:rsid w:val="00767D27"/>
    <w:rsid w:val="0077072A"/>
    <w:rsid w:val="00771B5B"/>
    <w:rsid w:val="00773453"/>
    <w:rsid w:val="00773B61"/>
    <w:rsid w:val="0077427D"/>
    <w:rsid w:val="007742DA"/>
    <w:rsid w:val="00774481"/>
    <w:rsid w:val="007749B8"/>
    <w:rsid w:val="00774EFF"/>
    <w:rsid w:val="00774F98"/>
    <w:rsid w:val="00776CB9"/>
    <w:rsid w:val="00777521"/>
    <w:rsid w:val="0077788B"/>
    <w:rsid w:val="0078092E"/>
    <w:rsid w:val="0078292C"/>
    <w:rsid w:val="00783672"/>
    <w:rsid w:val="00784176"/>
    <w:rsid w:val="00784D15"/>
    <w:rsid w:val="00784D1A"/>
    <w:rsid w:val="00787A05"/>
    <w:rsid w:val="00787B19"/>
    <w:rsid w:val="0079002E"/>
    <w:rsid w:val="0079058E"/>
    <w:rsid w:val="00790AF9"/>
    <w:rsid w:val="00790B10"/>
    <w:rsid w:val="00791779"/>
    <w:rsid w:val="00793ED8"/>
    <w:rsid w:val="00794410"/>
    <w:rsid w:val="00794909"/>
    <w:rsid w:val="00794B97"/>
    <w:rsid w:val="00796617"/>
    <w:rsid w:val="0079671D"/>
    <w:rsid w:val="0079686B"/>
    <w:rsid w:val="00797947"/>
    <w:rsid w:val="007A146A"/>
    <w:rsid w:val="007A1798"/>
    <w:rsid w:val="007A2A2A"/>
    <w:rsid w:val="007A5247"/>
    <w:rsid w:val="007A599D"/>
    <w:rsid w:val="007A5B2C"/>
    <w:rsid w:val="007A5BF2"/>
    <w:rsid w:val="007A6B5F"/>
    <w:rsid w:val="007A72CE"/>
    <w:rsid w:val="007A7BC9"/>
    <w:rsid w:val="007B023E"/>
    <w:rsid w:val="007B03CA"/>
    <w:rsid w:val="007B07BE"/>
    <w:rsid w:val="007B0C28"/>
    <w:rsid w:val="007B2F01"/>
    <w:rsid w:val="007B33A3"/>
    <w:rsid w:val="007B4857"/>
    <w:rsid w:val="007B66F0"/>
    <w:rsid w:val="007B74CA"/>
    <w:rsid w:val="007B7D3B"/>
    <w:rsid w:val="007C2379"/>
    <w:rsid w:val="007C23FC"/>
    <w:rsid w:val="007C271A"/>
    <w:rsid w:val="007C475F"/>
    <w:rsid w:val="007C4ED4"/>
    <w:rsid w:val="007C634D"/>
    <w:rsid w:val="007C6817"/>
    <w:rsid w:val="007D0180"/>
    <w:rsid w:val="007D0E46"/>
    <w:rsid w:val="007D2889"/>
    <w:rsid w:val="007D4A64"/>
    <w:rsid w:val="007D51C2"/>
    <w:rsid w:val="007D5753"/>
    <w:rsid w:val="007D5FE6"/>
    <w:rsid w:val="007D66BE"/>
    <w:rsid w:val="007D6BE4"/>
    <w:rsid w:val="007D7AE1"/>
    <w:rsid w:val="007E2B07"/>
    <w:rsid w:val="007E54D8"/>
    <w:rsid w:val="007E5B4B"/>
    <w:rsid w:val="007E5E06"/>
    <w:rsid w:val="007E6407"/>
    <w:rsid w:val="007E68BF"/>
    <w:rsid w:val="007E6B20"/>
    <w:rsid w:val="007E7C10"/>
    <w:rsid w:val="007F052B"/>
    <w:rsid w:val="007F08BA"/>
    <w:rsid w:val="007F1530"/>
    <w:rsid w:val="007F2521"/>
    <w:rsid w:val="007F2D82"/>
    <w:rsid w:val="007F3608"/>
    <w:rsid w:val="007F3636"/>
    <w:rsid w:val="007F5DFE"/>
    <w:rsid w:val="007F7355"/>
    <w:rsid w:val="0080311A"/>
    <w:rsid w:val="0080354B"/>
    <w:rsid w:val="008044F9"/>
    <w:rsid w:val="00804F3F"/>
    <w:rsid w:val="008067C5"/>
    <w:rsid w:val="0080696E"/>
    <w:rsid w:val="0081033A"/>
    <w:rsid w:val="00811C11"/>
    <w:rsid w:val="00811FD3"/>
    <w:rsid w:val="00813304"/>
    <w:rsid w:val="00813EE0"/>
    <w:rsid w:val="008150E8"/>
    <w:rsid w:val="0081545D"/>
    <w:rsid w:val="0081609A"/>
    <w:rsid w:val="008164B2"/>
    <w:rsid w:val="00817CE4"/>
    <w:rsid w:val="00820EEF"/>
    <w:rsid w:val="00821A06"/>
    <w:rsid w:val="008231E5"/>
    <w:rsid w:val="008238CF"/>
    <w:rsid w:val="00823B2B"/>
    <w:rsid w:val="0082546A"/>
    <w:rsid w:val="00825659"/>
    <w:rsid w:val="00825807"/>
    <w:rsid w:val="008266B9"/>
    <w:rsid w:val="00826C81"/>
    <w:rsid w:val="00827119"/>
    <w:rsid w:val="00827483"/>
    <w:rsid w:val="008275BC"/>
    <w:rsid w:val="00827A24"/>
    <w:rsid w:val="00830C2B"/>
    <w:rsid w:val="0083136A"/>
    <w:rsid w:val="00833FE9"/>
    <w:rsid w:val="0083542E"/>
    <w:rsid w:val="00835A47"/>
    <w:rsid w:val="00841682"/>
    <w:rsid w:val="0084393C"/>
    <w:rsid w:val="008445D0"/>
    <w:rsid w:val="00844EC6"/>
    <w:rsid w:val="00845BC6"/>
    <w:rsid w:val="00845C9B"/>
    <w:rsid w:val="00846713"/>
    <w:rsid w:val="00846A04"/>
    <w:rsid w:val="00846A41"/>
    <w:rsid w:val="00846FAB"/>
    <w:rsid w:val="0085017F"/>
    <w:rsid w:val="008509E6"/>
    <w:rsid w:val="00850D8C"/>
    <w:rsid w:val="008527AB"/>
    <w:rsid w:val="00852B9A"/>
    <w:rsid w:val="00852E4D"/>
    <w:rsid w:val="008554D7"/>
    <w:rsid w:val="00855554"/>
    <w:rsid w:val="00855D18"/>
    <w:rsid w:val="00860522"/>
    <w:rsid w:val="00860A57"/>
    <w:rsid w:val="00863822"/>
    <w:rsid w:val="00865860"/>
    <w:rsid w:val="0086798D"/>
    <w:rsid w:val="008715C6"/>
    <w:rsid w:val="00871AC3"/>
    <w:rsid w:val="008723E0"/>
    <w:rsid w:val="00872A0F"/>
    <w:rsid w:val="00873874"/>
    <w:rsid w:val="00873BE7"/>
    <w:rsid w:val="00874CB6"/>
    <w:rsid w:val="00876F45"/>
    <w:rsid w:val="00876F90"/>
    <w:rsid w:val="00876FBA"/>
    <w:rsid w:val="008778B7"/>
    <w:rsid w:val="0088142F"/>
    <w:rsid w:val="00881A3D"/>
    <w:rsid w:val="00882093"/>
    <w:rsid w:val="0088228C"/>
    <w:rsid w:val="008830EF"/>
    <w:rsid w:val="008862D2"/>
    <w:rsid w:val="00886A01"/>
    <w:rsid w:val="00887508"/>
    <w:rsid w:val="008877A6"/>
    <w:rsid w:val="0088790C"/>
    <w:rsid w:val="00887FC6"/>
    <w:rsid w:val="0089112B"/>
    <w:rsid w:val="008919D0"/>
    <w:rsid w:val="00892861"/>
    <w:rsid w:val="0089303E"/>
    <w:rsid w:val="00893212"/>
    <w:rsid w:val="00893963"/>
    <w:rsid w:val="00893A3F"/>
    <w:rsid w:val="00893FAC"/>
    <w:rsid w:val="0089436D"/>
    <w:rsid w:val="008949A4"/>
    <w:rsid w:val="0089626F"/>
    <w:rsid w:val="0089687D"/>
    <w:rsid w:val="008A09E0"/>
    <w:rsid w:val="008A0F29"/>
    <w:rsid w:val="008A141B"/>
    <w:rsid w:val="008A296F"/>
    <w:rsid w:val="008A5A01"/>
    <w:rsid w:val="008A5BE4"/>
    <w:rsid w:val="008A5F57"/>
    <w:rsid w:val="008A6095"/>
    <w:rsid w:val="008A6358"/>
    <w:rsid w:val="008A6B2C"/>
    <w:rsid w:val="008A7175"/>
    <w:rsid w:val="008B0087"/>
    <w:rsid w:val="008B02CF"/>
    <w:rsid w:val="008B14DD"/>
    <w:rsid w:val="008B18DC"/>
    <w:rsid w:val="008B2BFF"/>
    <w:rsid w:val="008B4EED"/>
    <w:rsid w:val="008B57F3"/>
    <w:rsid w:val="008B7060"/>
    <w:rsid w:val="008C251F"/>
    <w:rsid w:val="008C3022"/>
    <w:rsid w:val="008C3291"/>
    <w:rsid w:val="008C37E7"/>
    <w:rsid w:val="008C53C2"/>
    <w:rsid w:val="008C6013"/>
    <w:rsid w:val="008C6335"/>
    <w:rsid w:val="008C6C0C"/>
    <w:rsid w:val="008C7B4C"/>
    <w:rsid w:val="008D0371"/>
    <w:rsid w:val="008D1871"/>
    <w:rsid w:val="008D193D"/>
    <w:rsid w:val="008D1D0F"/>
    <w:rsid w:val="008D1E90"/>
    <w:rsid w:val="008D41E1"/>
    <w:rsid w:val="008D4F29"/>
    <w:rsid w:val="008D52AC"/>
    <w:rsid w:val="008D5715"/>
    <w:rsid w:val="008D69DA"/>
    <w:rsid w:val="008D6C9B"/>
    <w:rsid w:val="008D6DC4"/>
    <w:rsid w:val="008D7370"/>
    <w:rsid w:val="008D747F"/>
    <w:rsid w:val="008E07DF"/>
    <w:rsid w:val="008E192F"/>
    <w:rsid w:val="008E1B24"/>
    <w:rsid w:val="008E38A9"/>
    <w:rsid w:val="008E449F"/>
    <w:rsid w:val="008E4DEF"/>
    <w:rsid w:val="008E5101"/>
    <w:rsid w:val="008E5AEF"/>
    <w:rsid w:val="008E6016"/>
    <w:rsid w:val="008E7847"/>
    <w:rsid w:val="008F04A6"/>
    <w:rsid w:val="008F11A8"/>
    <w:rsid w:val="008F11BD"/>
    <w:rsid w:val="008F12CB"/>
    <w:rsid w:val="008F14E2"/>
    <w:rsid w:val="008F2154"/>
    <w:rsid w:val="008F49D3"/>
    <w:rsid w:val="008F4EDD"/>
    <w:rsid w:val="008F5136"/>
    <w:rsid w:val="008F5286"/>
    <w:rsid w:val="008F7E71"/>
    <w:rsid w:val="008F7EE4"/>
    <w:rsid w:val="00900041"/>
    <w:rsid w:val="00900EAE"/>
    <w:rsid w:val="00902678"/>
    <w:rsid w:val="00902874"/>
    <w:rsid w:val="00902DFC"/>
    <w:rsid w:val="0090325B"/>
    <w:rsid w:val="00905051"/>
    <w:rsid w:val="00907394"/>
    <w:rsid w:val="0090793A"/>
    <w:rsid w:val="00911712"/>
    <w:rsid w:val="009121B3"/>
    <w:rsid w:val="00913F7E"/>
    <w:rsid w:val="00916330"/>
    <w:rsid w:val="009165F2"/>
    <w:rsid w:val="0091693B"/>
    <w:rsid w:val="00917C1E"/>
    <w:rsid w:val="00920AB4"/>
    <w:rsid w:val="00920CE2"/>
    <w:rsid w:val="0092287C"/>
    <w:rsid w:val="00922882"/>
    <w:rsid w:val="009232FB"/>
    <w:rsid w:val="00923417"/>
    <w:rsid w:val="009240DF"/>
    <w:rsid w:val="00924587"/>
    <w:rsid w:val="00925CAD"/>
    <w:rsid w:val="00926780"/>
    <w:rsid w:val="00927125"/>
    <w:rsid w:val="0092715E"/>
    <w:rsid w:val="00930847"/>
    <w:rsid w:val="009308ED"/>
    <w:rsid w:val="00930EA2"/>
    <w:rsid w:val="00930F1A"/>
    <w:rsid w:val="0093291C"/>
    <w:rsid w:val="00933979"/>
    <w:rsid w:val="00934174"/>
    <w:rsid w:val="00934CBC"/>
    <w:rsid w:val="00935C0A"/>
    <w:rsid w:val="00935EFD"/>
    <w:rsid w:val="0093647C"/>
    <w:rsid w:val="00937D7E"/>
    <w:rsid w:val="0094024F"/>
    <w:rsid w:val="0094058C"/>
    <w:rsid w:val="00940CCC"/>
    <w:rsid w:val="00941218"/>
    <w:rsid w:val="00941315"/>
    <w:rsid w:val="009437EB"/>
    <w:rsid w:val="00943F32"/>
    <w:rsid w:val="009440E7"/>
    <w:rsid w:val="0094413E"/>
    <w:rsid w:val="009460D7"/>
    <w:rsid w:val="00946498"/>
    <w:rsid w:val="00952325"/>
    <w:rsid w:val="00952753"/>
    <w:rsid w:val="009529A7"/>
    <w:rsid w:val="00953498"/>
    <w:rsid w:val="00954184"/>
    <w:rsid w:val="00955F8E"/>
    <w:rsid w:val="009562FA"/>
    <w:rsid w:val="00957735"/>
    <w:rsid w:val="00957C05"/>
    <w:rsid w:val="00957D83"/>
    <w:rsid w:val="00960475"/>
    <w:rsid w:val="0096067D"/>
    <w:rsid w:val="009615B0"/>
    <w:rsid w:val="00962EDD"/>
    <w:rsid w:val="009635A3"/>
    <w:rsid w:val="00964455"/>
    <w:rsid w:val="009658B2"/>
    <w:rsid w:val="00965BF2"/>
    <w:rsid w:val="00966910"/>
    <w:rsid w:val="00967CE9"/>
    <w:rsid w:val="00967DA6"/>
    <w:rsid w:val="00971378"/>
    <w:rsid w:val="00973030"/>
    <w:rsid w:val="00973A21"/>
    <w:rsid w:val="00973CAC"/>
    <w:rsid w:val="009740F7"/>
    <w:rsid w:val="009743C2"/>
    <w:rsid w:val="0097461E"/>
    <w:rsid w:val="009746AB"/>
    <w:rsid w:val="00977BF6"/>
    <w:rsid w:val="00977C01"/>
    <w:rsid w:val="00983A65"/>
    <w:rsid w:val="00983AC9"/>
    <w:rsid w:val="00984D08"/>
    <w:rsid w:val="009857A3"/>
    <w:rsid w:val="00986005"/>
    <w:rsid w:val="00986B14"/>
    <w:rsid w:val="00986F8F"/>
    <w:rsid w:val="009878A9"/>
    <w:rsid w:val="00990E84"/>
    <w:rsid w:val="009910EC"/>
    <w:rsid w:val="00991E49"/>
    <w:rsid w:val="009922A1"/>
    <w:rsid w:val="0099235F"/>
    <w:rsid w:val="00993847"/>
    <w:rsid w:val="00993E85"/>
    <w:rsid w:val="00994E9D"/>
    <w:rsid w:val="0099590E"/>
    <w:rsid w:val="00995940"/>
    <w:rsid w:val="009974CE"/>
    <w:rsid w:val="009A0225"/>
    <w:rsid w:val="009A23F0"/>
    <w:rsid w:val="009A2C76"/>
    <w:rsid w:val="009A61BA"/>
    <w:rsid w:val="009A65AB"/>
    <w:rsid w:val="009A6803"/>
    <w:rsid w:val="009A7B0E"/>
    <w:rsid w:val="009B1BB9"/>
    <w:rsid w:val="009B2150"/>
    <w:rsid w:val="009B293C"/>
    <w:rsid w:val="009B3187"/>
    <w:rsid w:val="009B3919"/>
    <w:rsid w:val="009B3A39"/>
    <w:rsid w:val="009B57CB"/>
    <w:rsid w:val="009B5F1E"/>
    <w:rsid w:val="009C099C"/>
    <w:rsid w:val="009C0D48"/>
    <w:rsid w:val="009C1998"/>
    <w:rsid w:val="009C209C"/>
    <w:rsid w:val="009C2B58"/>
    <w:rsid w:val="009C2C3C"/>
    <w:rsid w:val="009C6FF2"/>
    <w:rsid w:val="009C750D"/>
    <w:rsid w:val="009C79BA"/>
    <w:rsid w:val="009D18A1"/>
    <w:rsid w:val="009D2043"/>
    <w:rsid w:val="009D20E0"/>
    <w:rsid w:val="009D3A00"/>
    <w:rsid w:val="009D3A8A"/>
    <w:rsid w:val="009D4EA3"/>
    <w:rsid w:val="009D6450"/>
    <w:rsid w:val="009D6482"/>
    <w:rsid w:val="009D65F5"/>
    <w:rsid w:val="009D7DB2"/>
    <w:rsid w:val="009E0CC4"/>
    <w:rsid w:val="009E0E00"/>
    <w:rsid w:val="009E1CB1"/>
    <w:rsid w:val="009E55DC"/>
    <w:rsid w:val="009E61AE"/>
    <w:rsid w:val="009E61D0"/>
    <w:rsid w:val="009E6A94"/>
    <w:rsid w:val="009E6B28"/>
    <w:rsid w:val="009E7773"/>
    <w:rsid w:val="009F0324"/>
    <w:rsid w:val="009F09C0"/>
    <w:rsid w:val="009F1D18"/>
    <w:rsid w:val="009F2F41"/>
    <w:rsid w:val="009F39FB"/>
    <w:rsid w:val="009F3E10"/>
    <w:rsid w:val="009F3F7F"/>
    <w:rsid w:val="009F4964"/>
    <w:rsid w:val="009F546E"/>
    <w:rsid w:val="009F5A2E"/>
    <w:rsid w:val="009F5F01"/>
    <w:rsid w:val="009F67E3"/>
    <w:rsid w:val="009F6DA6"/>
    <w:rsid w:val="00A00A7E"/>
    <w:rsid w:val="00A015EE"/>
    <w:rsid w:val="00A01B1D"/>
    <w:rsid w:val="00A0244C"/>
    <w:rsid w:val="00A03172"/>
    <w:rsid w:val="00A0370B"/>
    <w:rsid w:val="00A04998"/>
    <w:rsid w:val="00A05D27"/>
    <w:rsid w:val="00A064BC"/>
    <w:rsid w:val="00A0762C"/>
    <w:rsid w:val="00A07A2F"/>
    <w:rsid w:val="00A10D56"/>
    <w:rsid w:val="00A1124F"/>
    <w:rsid w:val="00A13A69"/>
    <w:rsid w:val="00A148A8"/>
    <w:rsid w:val="00A14D4F"/>
    <w:rsid w:val="00A1626E"/>
    <w:rsid w:val="00A17C7C"/>
    <w:rsid w:val="00A17D64"/>
    <w:rsid w:val="00A202CB"/>
    <w:rsid w:val="00A20457"/>
    <w:rsid w:val="00A21B23"/>
    <w:rsid w:val="00A22105"/>
    <w:rsid w:val="00A22149"/>
    <w:rsid w:val="00A2339E"/>
    <w:rsid w:val="00A24E65"/>
    <w:rsid w:val="00A251EC"/>
    <w:rsid w:val="00A25434"/>
    <w:rsid w:val="00A2545D"/>
    <w:rsid w:val="00A316CE"/>
    <w:rsid w:val="00A3264C"/>
    <w:rsid w:val="00A327D0"/>
    <w:rsid w:val="00A33622"/>
    <w:rsid w:val="00A35249"/>
    <w:rsid w:val="00A36179"/>
    <w:rsid w:val="00A37EFA"/>
    <w:rsid w:val="00A40861"/>
    <w:rsid w:val="00A416FE"/>
    <w:rsid w:val="00A426EF"/>
    <w:rsid w:val="00A42EA7"/>
    <w:rsid w:val="00A43267"/>
    <w:rsid w:val="00A43B36"/>
    <w:rsid w:val="00A45F8C"/>
    <w:rsid w:val="00A47F8D"/>
    <w:rsid w:val="00A52079"/>
    <w:rsid w:val="00A52467"/>
    <w:rsid w:val="00A53740"/>
    <w:rsid w:val="00A53D3B"/>
    <w:rsid w:val="00A54EC7"/>
    <w:rsid w:val="00A54F20"/>
    <w:rsid w:val="00A55EED"/>
    <w:rsid w:val="00A56C4B"/>
    <w:rsid w:val="00A576A8"/>
    <w:rsid w:val="00A57C23"/>
    <w:rsid w:val="00A60764"/>
    <w:rsid w:val="00A60ACA"/>
    <w:rsid w:val="00A61683"/>
    <w:rsid w:val="00A6192C"/>
    <w:rsid w:val="00A629C7"/>
    <w:rsid w:val="00A62F68"/>
    <w:rsid w:val="00A64753"/>
    <w:rsid w:val="00A654A1"/>
    <w:rsid w:val="00A65787"/>
    <w:rsid w:val="00A65B0D"/>
    <w:rsid w:val="00A65DCA"/>
    <w:rsid w:val="00A66E1D"/>
    <w:rsid w:val="00A70F02"/>
    <w:rsid w:val="00A7243F"/>
    <w:rsid w:val="00A72497"/>
    <w:rsid w:val="00A728F6"/>
    <w:rsid w:val="00A72923"/>
    <w:rsid w:val="00A734E5"/>
    <w:rsid w:val="00A74681"/>
    <w:rsid w:val="00A7559D"/>
    <w:rsid w:val="00A75CFE"/>
    <w:rsid w:val="00A75F6F"/>
    <w:rsid w:val="00A77D7C"/>
    <w:rsid w:val="00A82BB4"/>
    <w:rsid w:val="00A83A6D"/>
    <w:rsid w:val="00A83FED"/>
    <w:rsid w:val="00A85154"/>
    <w:rsid w:val="00A8583C"/>
    <w:rsid w:val="00A86480"/>
    <w:rsid w:val="00A86560"/>
    <w:rsid w:val="00A872D7"/>
    <w:rsid w:val="00A873FB"/>
    <w:rsid w:val="00A9472F"/>
    <w:rsid w:val="00A9667C"/>
    <w:rsid w:val="00A97526"/>
    <w:rsid w:val="00A97C4C"/>
    <w:rsid w:val="00AA0D4B"/>
    <w:rsid w:val="00AA0D9D"/>
    <w:rsid w:val="00AA2856"/>
    <w:rsid w:val="00AA354E"/>
    <w:rsid w:val="00AA3994"/>
    <w:rsid w:val="00AA3FB8"/>
    <w:rsid w:val="00AA4318"/>
    <w:rsid w:val="00AA5DB4"/>
    <w:rsid w:val="00AA6BFD"/>
    <w:rsid w:val="00AB0781"/>
    <w:rsid w:val="00AB0915"/>
    <w:rsid w:val="00AB1316"/>
    <w:rsid w:val="00AB1B6A"/>
    <w:rsid w:val="00AB32F5"/>
    <w:rsid w:val="00AB3592"/>
    <w:rsid w:val="00AB4154"/>
    <w:rsid w:val="00AB4848"/>
    <w:rsid w:val="00AB5742"/>
    <w:rsid w:val="00AB60E8"/>
    <w:rsid w:val="00AB622B"/>
    <w:rsid w:val="00AB6C4E"/>
    <w:rsid w:val="00AB7D64"/>
    <w:rsid w:val="00AC04F4"/>
    <w:rsid w:val="00AC3176"/>
    <w:rsid w:val="00AC336D"/>
    <w:rsid w:val="00AC3412"/>
    <w:rsid w:val="00AC35A6"/>
    <w:rsid w:val="00AC3C22"/>
    <w:rsid w:val="00AC4A3A"/>
    <w:rsid w:val="00AC4F8E"/>
    <w:rsid w:val="00AC4FF5"/>
    <w:rsid w:val="00AC5741"/>
    <w:rsid w:val="00AC6207"/>
    <w:rsid w:val="00AC694B"/>
    <w:rsid w:val="00AD156E"/>
    <w:rsid w:val="00AD17AC"/>
    <w:rsid w:val="00AD1E91"/>
    <w:rsid w:val="00AD2166"/>
    <w:rsid w:val="00AD3FB7"/>
    <w:rsid w:val="00AD4DE7"/>
    <w:rsid w:val="00AD4E98"/>
    <w:rsid w:val="00AD5276"/>
    <w:rsid w:val="00AD68DB"/>
    <w:rsid w:val="00AE2273"/>
    <w:rsid w:val="00AE2D5A"/>
    <w:rsid w:val="00AE3AE2"/>
    <w:rsid w:val="00AE4B38"/>
    <w:rsid w:val="00AE50A7"/>
    <w:rsid w:val="00AE59F0"/>
    <w:rsid w:val="00AE5FB8"/>
    <w:rsid w:val="00AE69D6"/>
    <w:rsid w:val="00AE6B62"/>
    <w:rsid w:val="00AE7D4A"/>
    <w:rsid w:val="00AF078B"/>
    <w:rsid w:val="00AF25BA"/>
    <w:rsid w:val="00AF5C48"/>
    <w:rsid w:val="00AF5CD4"/>
    <w:rsid w:val="00AF633D"/>
    <w:rsid w:val="00AF7508"/>
    <w:rsid w:val="00AF75DE"/>
    <w:rsid w:val="00B008D7"/>
    <w:rsid w:val="00B00BC9"/>
    <w:rsid w:val="00B026EA"/>
    <w:rsid w:val="00B042B3"/>
    <w:rsid w:val="00B0437F"/>
    <w:rsid w:val="00B04AD0"/>
    <w:rsid w:val="00B0523B"/>
    <w:rsid w:val="00B05333"/>
    <w:rsid w:val="00B06B69"/>
    <w:rsid w:val="00B079B1"/>
    <w:rsid w:val="00B107DB"/>
    <w:rsid w:val="00B1233A"/>
    <w:rsid w:val="00B1362A"/>
    <w:rsid w:val="00B143BF"/>
    <w:rsid w:val="00B14592"/>
    <w:rsid w:val="00B1765D"/>
    <w:rsid w:val="00B17CE2"/>
    <w:rsid w:val="00B2015D"/>
    <w:rsid w:val="00B20C45"/>
    <w:rsid w:val="00B211E9"/>
    <w:rsid w:val="00B214FC"/>
    <w:rsid w:val="00B228A8"/>
    <w:rsid w:val="00B22C79"/>
    <w:rsid w:val="00B23230"/>
    <w:rsid w:val="00B2336D"/>
    <w:rsid w:val="00B2393D"/>
    <w:rsid w:val="00B24962"/>
    <w:rsid w:val="00B2499B"/>
    <w:rsid w:val="00B26C9D"/>
    <w:rsid w:val="00B26CDB"/>
    <w:rsid w:val="00B27625"/>
    <w:rsid w:val="00B30C12"/>
    <w:rsid w:val="00B31098"/>
    <w:rsid w:val="00B31326"/>
    <w:rsid w:val="00B3170F"/>
    <w:rsid w:val="00B32DB5"/>
    <w:rsid w:val="00B3469B"/>
    <w:rsid w:val="00B34C42"/>
    <w:rsid w:val="00B355F9"/>
    <w:rsid w:val="00B35766"/>
    <w:rsid w:val="00B35ECC"/>
    <w:rsid w:val="00B36274"/>
    <w:rsid w:val="00B36A3B"/>
    <w:rsid w:val="00B374B8"/>
    <w:rsid w:val="00B377D5"/>
    <w:rsid w:val="00B37CA7"/>
    <w:rsid w:val="00B37E69"/>
    <w:rsid w:val="00B404C6"/>
    <w:rsid w:val="00B43172"/>
    <w:rsid w:val="00B438F5"/>
    <w:rsid w:val="00B439EF"/>
    <w:rsid w:val="00B4451F"/>
    <w:rsid w:val="00B44AAC"/>
    <w:rsid w:val="00B46B96"/>
    <w:rsid w:val="00B473CB"/>
    <w:rsid w:val="00B505FB"/>
    <w:rsid w:val="00B50736"/>
    <w:rsid w:val="00B518FB"/>
    <w:rsid w:val="00B520A3"/>
    <w:rsid w:val="00B53C1C"/>
    <w:rsid w:val="00B55D27"/>
    <w:rsid w:val="00B57D44"/>
    <w:rsid w:val="00B60639"/>
    <w:rsid w:val="00B61C80"/>
    <w:rsid w:val="00B6241E"/>
    <w:rsid w:val="00B62AD7"/>
    <w:rsid w:val="00B64C5D"/>
    <w:rsid w:val="00B65976"/>
    <w:rsid w:val="00B65E70"/>
    <w:rsid w:val="00B662D4"/>
    <w:rsid w:val="00B665B1"/>
    <w:rsid w:val="00B66B9D"/>
    <w:rsid w:val="00B67DE4"/>
    <w:rsid w:val="00B7001E"/>
    <w:rsid w:val="00B70244"/>
    <w:rsid w:val="00B7081E"/>
    <w:rsid w:val="00B71857"/>
    <w:rsid w:val="00B719A1"/>
    <w:rsid w:val="00B72B35"/>
    <w:rsid w:val="00B72CBC"/>
    <w:rsid w:val="00B72F02"/>
    <w:rsid w:val="00B7324D"/>
    <w:rsid w:val="00B74A82"/>
    <w:rsid w:val="00B74F05"/>
    <w:rsid w:val="00B83E88"/>
    <w:rsid w:val="00B83F05"/>
    <w:rsid w:val="00B84975"/>
    <w:rsid w:val="00B858DC"/>
    <w:rsid w:val="00B908A1"/>
    <w:rsid w:val="00B90AC1"/>
    <w:rsid w:val="00B9104E"/>
    <w:rsid w:val="00B92438"/>
    <w:rsid w:val="00B9357F"/>
    <w:rsid w:val="00B95CE2"/>
    <w:rsid w:val="00B975F8"/>
    <w:rsid w:val="00BA0065"/>
    <w:rsid w:val="00BA05D4"/>
    <w:rsid w:val="00BA1D71"/>
    <w:rsid w:val="00BA1F23"/>
    <w:rsid w:val="00BA455E"/>
    <w:rsid w:val="00BA45FC"/>
    <w:rsid w:val="00BA4D61"/>
    <w:rsid w:val="00BA4FE7"/>
    <w:rsid w:val="00BA5763"/>
    <w:rsid w:val="00BA6355"/>
    <w:rsid w:val="00BA7DB9"/>
    <w:rsid w:val="00BB0AC2"/>
    <w:rsid w:val="00BB2676"/>
    <w:rsid w:val="00BB2C64"/>
    <w:rsid w:val="00BB344D"/>
    <w:rsid w:val="00BB40C7"/>
    <w:rsid w:val="00BB479F"/>
    <w:rsid w:val="00BB548E"/>
    <w:rsid w:val="00BB75CE"/>
    <w:rsid w:val="00BB7CF2"/>
    <w:rsid w:val="00BC0B7A"/>
    <w:rsid w:val="00BC19E8"/>
    <w:rsid w:val="00BC2A4C"/>
    <w:rsid w:val="00BC375A"/>
    <w:rsid w:val="00BC3FBA"/>
    <w:rsid w:val="00BC4779"/>
    <w:rsid w:val="00BC4B93"/>
    <w:rsid w:val="00BC50B7"/>
    <w:rsid w:val="00BC59C8"/>
    <w:rsid w:val="00BD229F"/>
    <w:rsid w:val="00BD38AE"/>
    <w:rsid w:val="00BD5F1F"/>
    <w:rsid w:val="00BD6078"/>
    <w:rsid w:val="00BD6520"/>
    <w:rsid w:val="00BD68F9"/>
    <w:rsid w:val="00BD6D50"/>
    <w:rsid w:val="00BE291B"/>
    <w:rsid w:val="00BE2D83"/>
    <w:rsid w:val="00BE2F30"/>
    <w:rsid w:val="00BE3B3F"/>
    <w:rsid w:val="00BE44C3"/>
    <w:rsid w:val="00BE52A6"/>
    <w:rsid w:val="00BE7CCF"/>
    <w:rsid w:val="00BF0D2F"/>
    <w:rsid w:val="00BF1EB5"/>
    <w:rsid w:val="00BF2B97"/>
    <w:rsid w:val="00BF2BB5"/>
    <w:rsid w:val="00BF409B"/>
    <w:rsid w:val="00BF4980"/>
    <w:rsid w:val="00BF5512"/>
    <w:rsid w:val="00BF6493"/>
    <w:rsid w:val="00BF694F"/>
    <w:rsid w:val="00C00823"/>
    <w:rsid w:val="00C02E86"/>
    <w:rsid w:val="00C03210"/>
    <w:rsid w:val="00C03986"/>
    <w:rsid w:val="00C039C9"/>
    <w:rsid w:val="00C039DD"/>
    <w:rsid w:val="00C0426F"/>
    <w:rsid w:val="00C05A19"/>
    <w:rsid w:val="00C05FBD"/>
    <w:rsid w:val="00C07CC4"/>
    <w:rsid w:val="00C10F2C"/>
    <w:rsid w:val="00C11B95"/>
    <w:rsid w:val="00C128A7"/>
    <w:rsid w:val="00C13DB8"/>
    <w:rsid w:val="00C14216"/>
    <w:rsid w:val="00C15E84"/>
    <w:rsid w:val="00C17F12"/>
    <w:rsid w:val="00C205A9"/>
    <w:rsid w:val="00C206F2"/>
    <w:rsid w:val="00C21859"/>
    <w:rsid w:val="00C22921"/>
    <w:rsid w:val="00C230B9"/>
    <w:rsid w:val="00C2391D"/>
    <w:rsid w:val="00C24457"/>
    <w:rsid w:val="00C246FB"/>
    <w:rsid w:val="00C2551F"/>
    <w:rsid w:val="00C25F73"/>
    <w:rsid w:val="00C2622A"/>
    <w:rsid w:val="00C266ED"/>
    <w:rsid w:val="00C30151"/>
    <w:rsid w:val="00C30B8B"/>
    <w:rsid w:val="00C3108A"/>
    <w:rsid w:val="00C311CF"/>
    <w:rsid w:val="00C31553"/>
    <w:rsid w:val="00C33030"/>
    <w:rsid w:val="00C3389A"/>
    <w:rsid w:val="00C346A9"/>
    <w:rsid w:val="00C365FD"/>
    <w:rsid w:val="00C37CC9"/>
    <w:rsid w:val="00C41AA9"/>
    <w:rsid w:val="00C41B9A"/>
    <w:rsid w:val="00C4323E"/>
    <w:rsid w:val="00C453BF"/>
    <w:rsid w:val="00C46A3E"/>
    <w:rsid w:val="00C46A86"/>
    <w:rsid w:val="00C477C1"/>
    <w:rsid w:val="00C47A47"/>
    <w:rsid w:val="00C5017D"/>
    <w:rsid w:val="00C50F3F"/>
    <w:rsid w:val="00C50FFF"/>
    <w:rsid w:val="00C513FD"/>
    <w:rsid w:val="00C51ECF"/>
    <w:rsid w:val="00C523D5"/>
    <w:rsid w:val="00C52B36"/>
    <w:rsid w:val="00C554CB"/>
    <w:rsid w:val="00C55C58"/>
    <w:rsid w:val="00C55D37"/>
    <w:rsid w:val="00C55D76"/>
    <w:rsid w:val="00C56175"/>
    <w:rsid w:val="00C6281E"/>
    <w:rsid w:val="00C63560"/>
    <w:rsid w:val="00C635D0"/>
    <w:rsid w:val="00C64186"/>
    <w:rsid w:val="00C6494B"/>
    <w:rsid w:val="00C6499A"/>
    <w:rsid w:val="00C64CC8"/>
    <w:rsid w:val="00C6538C"/>
    <w:rsid w:val="00C653CB"/>
    <w:rsid w:val="00C65A6A"/>
    <w:rsid w:val="00C700D1"/>
    <w:rsid w:val="00C705A9"/>
    <w:rsid w:val="00C715C9"/>
    <w:rsid w:val="00C72A99"/>
    <w:rsid w:val="00C740DB"/>
    <w:rsid w:val="00C7569C"/>
    <w:rsid w:val="00C7684C"/>
    <w:rsid w:val="00C76F3C"/>
    <w:rsid w:val="00C773A6"/>
    <w:rsid w:val="00C77A5D"/>
    <w:rsid w:val="00C801F9"/>
    <w:rsid w:val="00C818A4"/>
    <w:rsid w:val="00C82734"/>
    <w:rsid w:val="00C8288B"/>
    <w:rsid w:val="00C82A10"/>
    <w:rsid w:val="00C8321B"/>
    <w:rsid w:val="00C841DF"/>
    <w:rsid w:val="00C84333"/>
    <w:rsid w:val="00C84C2E"/>
    <w:rsid w:val="00C85732"/>
    <w:rsid w:val="00C85E4E"/>
    <w:rsid w:val="00C8602E"/>
    <w:rsid w:val="00C86578"/>
    <w:rsid w:val="00C86BCC"/>
    <w:rsid w:val="00C87561"/>
    <w:rsid w:val="00C903E3"/>
    <w:rsid w:val="00C91404"/>
    <w:rsid w:val="00C91F5E"/>
    <w:rsid w:val="00C92B09"/>
    <w:rsid w:val="00C94108"/>
    <w:rsid w:val="00C95234"/>
    <w:rsid w:val="00C953E6"/>
    <w:rsid w:val="00C962EA"/>
    <w:rsid w:val="00C96502"/>
    <w:rsid w:val="00C97832"/>
    <w:rsid w:val="00CA00D7"/>
    <w:rsid w:val="00CA10B9"/>
    <w:rsid w:val="00CA3ECF"/>
    <w:rsid w:val="00CA5758"/>
    <w:rsid w:val="00CA71D3"/>
    <w:rsid w:val="00CA7982"/>
    <w:rsid w:val="00CA7A44"/>
    <w:rsid w:val="00CB00E5"/>
    <w:rsid w:val="00CB09B7"/>
    <w:rsid w:val="00CB1A20"/>
    <w:rsid w:val="00CB46C1"/>
    <w:rsid w:val="00CB539F"/>
    <w:rsid w:val="00CB5AAC"/>
    <w:rsid w:val="00CB5DD4"/>
    <w:rsid w:val="00CB5E15"/>
    <w:rsid w:val="00CB60A3"/>
    <w:rsid w:val="00CB763B"/>
    <w:rsid w:val="00CB78A8"/>
    <w:rsid w:val="00CC096F"/>
    <w:rsid w:val="00CC099B"/>
    <w:rsid w:val="00CC0A7F"/>
    <w:rsid w:val="00CC1B6B"/>
    <w:rsid w:val="00CC20F6"/>
    <w:rsid w:val="00CC2C11"/>
    <w:rsid w:val="00CC2EDA"/>
    <w:rsid w:val="00CC31E8"/>
    <w:rsid w:val="00CC38CB"/>
    <w:rsid w:val="00CC3AFD"/>
    <w:rsid w:val="00CC408A"/>
    <w:rsid w:val="00CC4A92"/>
    <w:rsid w:val="00CC52D9"/>
    <w:rsid w:val="00CC5454"/>
    <w:rsid w:val="00CC58B4"/>
    <w:rsid w:val="00CC6EDF"/>
    <w:rsid w:val="00CD0BA0"/>
    <w:rsid w:val="00CD116D"/>
    <w:rsid w:val="00CD1777"/>
    <w:rsid w:val="00CD23F5"/>
    <w:rsid w:val="00CD572B"/>
    <w:rsid w:val="00CD61F7"/>
    <w:rsid w:val="00CD6377"/>
    <w:rsid w:val="00CD6DA4"/>
    <w:rsid w:val="00CD6DFA"/>
    <w:rsid w:val="00CD777B"/>
    <w:rsid w:val="00CE072A"/>
    <w:rsid w:val="00CE10A2"/>
    <w:rsid w:val="00CE17BB"/>
    <w:rsid w:val="00CE25D0"/>
    <w:rsid w:val="00CE3582"/>
    <w:rsid w:val="00CE3977"/>
    <w:rsid w:val="00CE4C3C"/>
    <w:rsid w:val="00CE6F38"/>
    <w:rsid w:val="00CE7BC0"/>
    <w:rsid w:val="00CF128E"/>
    <w:rsid w:val="00CF1985"/>
    <w:rsid w:val="00CF210D"/>
    <w:rsid w:val="00CF3271"/>
    <w:rsid w:val="00CF3CA1"/>
    <w:rsid w:val="00CF4946"/>
    <w:rsid w:val="00CF6586"/>
    <w:rsid w:val="00CF74C3"/>
    <w:rsid w:val="00CF76EE"/>
    <w:rsid w:val="00CF7B25"/>
    <w:rsid w:val="00D000D7"/>
    <w:rsid w:val="00D0031A"/>
    <w:rsid w:val="00D00C74"/>
    <w:rsid w:val="00D02099"/>
    <w:rsid w:val="00D02694"/>
    <w:rsid w:val="00D028DA"/>
    <w:rsid w:val="00D02E21"/>
    <w:rsid w:val="00D058F0"/>
    <w:rsid w:val="00D061C4"/>
    <w:rsid w:val="00D0770D"/>
    <w:rsid w:val="00D07ECB"/>
    <w:rsid w:val="00D137B0"/>
    <w:rsid w:val="00D13BF8"/>
    <w:rsid w:val="00D15F90"/>
    <w:rsid w:val="00D1671F"/>
    <w:rsid w:val="00D169C3"/>
    <w:rsid w:val="00D172D7"/>
    <w:rsid w:val="00D177E8"/>
    <w:rsid w:val="00D20A1E"/>
    <w:rsid w:val="00D20A2E"/>
    <w:rsid w:val="00D224DD"/>
    <w:rsid w:val="00D2261C"/>
    <w:rsid w:val="00D2282A"/>
    <w:rsid w:val="00D23D04"/>
    <w:rsid w:val="00D25912"/>
    <w:rsid w:val="00D25E1C"/>
    <w:rsid w:val="00D27324"/>
    <w:rsid w:val="00D27568"/>
    <w:rsid w:val="00D30BDD"/>
    <w:rsid w:val="00D31415"/>
    <w:rsid w:val="00D315F1"/>
    <w:rsid w:val="00D31F6F"/>
    <w:rsid w:val="00D31FAA"/>
    <w:rsid w:val="00D32D4A"/>
    <w:rsid w:val="00D3315B"/>
    <w:rsid w:val="00D4102B"/>
    <w:rsid w:val="00D41113"/>
    <w:rsid w:val="00D41D46"/>
    <w:rsid w:val="00D422C4"/>
    <w:rsid w:val="00D45631"/>
    <w:rsid w:val="00D4643B"/>
    <w:rsid w:val="00D502CC"/>
    <w:rsid w:val="00D51004"/>
    <w:rsid w:val="00D52D1D"/>
    <w:rsid w:val="00D52E8B"/>
    <w:rsid w:val="00D53BB4"/>
    <w:rsid w:val="00D54294"/>
    <w:rsid w:val="00D550A7"/>
    <w:rsid w:val="00D5542F"/>
    <w:rsid w:val="00D55A6F"/>
    <w:rsid w:val="00D5735B"/>
    <w:rsid w:val="00D5785E"/>
    <w:rsid w:val="00D6100F"/>
    <w:rsid w:val="00D62B25"/>
    <w:rsid w:val="00D62CE5"/>
    <w:rsid w:val="00D62FC7"/>
    <w:rsid w:val="00D636DA"/>
    <w:rsid w:val="00D63919"/>
    <w:rsid w:val="00D63D09"/>
    <w:rsid w:val="00D63FAF"/>
    <w:rsid w:val="00D65220"/>
    <w:rsid w:val="00D659D9"/>
    <w:rsid w:val="00D6690E"/>
    <w:rsid w:val="00D66DDF"/>
    <w:rsid w:val="00D67E0D"/>
    <w:rsid w:val="00D70416"/>
    <w:rsid w:val="00D718E0"/>
    <w:rsid w:val="00D7204F"/>
    <w:rsid w:val="00D72982"/>
    <w:rsid w:val="00D7399C"/>
    <w:rsid w:val="00D74DDC"/>
    <w:rsid w:val="00D75439"/>
    <w:rsid w:val="00D75B54"/>
    <w:rsid w:val="00D77E5B"/>
    <w:rsid w:val="00D77FB4"/>
    <w:rsid w:val="00D80342"/>
    <w:rsid w:val="00D80945"/>
    <w:rsid w:val="00D80C47"/>
    <w:rsid w:val="00D817B1"/>
    <w:rsid w:val="00D82948"/>
    <w:rsid w:val="00D829F4"/>
    <w:rsid w:val="00D8312D"/>
    <w:rsid w:val="00D834F9"/>
    <w:rsid w:val="00D83B5D"/>
    <w:rsid w:val="00D84906"/>
    <w:rsid w:val="00D84AED"/>
    <w:rsid w:val="00D856B8"/>
    <w:rsid w:val="00D8625E"/>
    <w:rsid w:val="00D87799"/>
    <w:rsid w:val="00D90052"/>
    <w:rsid w:val="00D900FC"/>
    <w:rsid w:val="00D90F47"/>
    <w:rsid w:val="00D916C3"/>
    <w:rsid w:val="00D91773"/>
    <w:rsid w:val="00D91B5D"/>
    <w:rsid w:val="00D91D17"/>
    <w:rsid w:val="00D944D4"/>
    <w:rsid w:val="00D94861"/>
    <w:rsid w:val="00D97BFD"/>
    <w:rsid w:val="00DA0658"/>
    <w:rsid w:val="00DA0DD4"/>
    <w:rsid w:val="00DA0FC9"/>
    <w:rsid w:val="00DA139D"/>
    <w:rsid w:val="00DA155D"/>
    <w:rsid w:val="00DA20FB"/>
    <w:rsid w:val="00DA2644"/>
    <w:rsid w:val="00DA2707"/>
    <w:rsid w:val="00DA2B41"/>
    <w:rsid w:val="00DA2D7D"/>
    <w:rsid w:val="00DA5BFD"/>
    <w:rsid w:val="00DB0359"/>
    <w:rsid w:val="00DB0507"/>
    <w:rsid w:val="00DB10B3"/>
    <w:rsid w:val="00DB45C6"/>
    <w:rsid w:val="00DB4B6F"/>
    <w:rsid w:val="00DB6888"/>
    <w:rsid w:val="00DB69B7"/>
    <w:rsid w:val="00DB7650"/>
    <w:rsid w:val="00DC0034"/>
    <w:rsid w:val="00DC2849"/>
    <w:rsid w:val="00DC40D6"/>
    <w:rsid w:val="00DC40F1"/>
    <w:rsid w:val="00DC5171"/>
    <w:rsid w:val="00DC574F"/>
    <w:rsid w:val="00DC5AD6"/>
    <w:rsid w:val="00DC6CBE"/>
    <w:rsid w:val="00DC7B7F"/>
    <w:rsid w:val="00DD114F"/>
    <w:rsid w:val="00DD1351"/>
    <w:rsid w:val="00DD1A34"/>
    <w:rsid w:val="00DD25C4"/>
    <w:rsid w:val="00DD3EAA"/>
    <w:rsid w:val="00DD438B"/>
    <w:rsid w:val="00DD46F3"/>
    <w:rsid w:val="00DD65F2"/>
    <w:rsid w:val="00DD6B70"/>
    <w:rsid w:val="00DE0073"/>
    <w:rsid w:val="00DE1E6C"/>
    <w:rsid w:val="00DE3C42"/>
    <w:rsid w:val="00DE45F1"/>
    <w:rsid w:val="00DE5777"/>
    <w:rsid w:val="00DE5898"/>
    <w:rsid w:val="00DE61DA"/>
    <w:rsid w:val="00DE670A"/>
    <w:rsid w:val="00DE6AB1"/>
    <w:rsid w:val="00DE6C9C"/>
    <w:rsid w:val="00DE6FA4"/>
    <w:rsid w:val="00DE6FD7"/>
    <w:rsid w:val="00DF00BC"/>
    <w:rsid w:val="00DF09A7"/>
    <w:rsid w:val="00DF3801"/>
    <w:rsid w:val="00DF3916"/>
    <w:rsid w:val="00DF3A5F"/>
    <w:rsid w:val="00DF4720"/>
    <w:rsid w:val="00DF492E"/>
    <w:rsid w:val="00DF4F19"/>
    <w:rsid w:val="00DF62D8"/>
    <w:rsid w:val="00DF67B8"/>
    <w:rsid w:val="00DF7490"/>
    <w:rsid w:val="00DF7F31"/>
    <w:rsid w:val="00E00FC3"/>
    <w:rsid w:val="00E0168F"/>
    <w:rsid w:val="00E02B8A"/>
    <w:rsid w:val="00E02F3B"/>
    <w:rsid w:val="00E02F91"/>
    <w:rsid w:val="00E03A35"/>
    <w:rsid w:val="00E04C92"/>
    <w:rsid w:val="00E06559"/>
    <w:rsid w:val="00E10A13"/>
    <w:rsid w:val="00E10FC8"/>
    <w:rsid w:val="00E114D7"/>
    <w:rsid w:val="00E14FC7"/>
    <w:rsid w:val="00E156C4"/>
    <w:rsid w:val="00E162DF"/>
    <w:rsid w:val="00E162ED"/>
    <w:rsid w:val="00E1653E"/>
    <w:rsid w:val="00E16A30"/>
    <w:rsid w:val="00E20195"/>
    <w:rsid w:val="00E20641"/>
    <w:rsid w:val="00E20F70"/>
    <w:rsid w:val="00E2107C"/>
    <w:rsid w:val="00E22668"/>
    <w:rsid w:val="00E22716"/>
    <w:rsid w:val="00E2412E"/>
    <w:rsid w:val="00E24139"/>
    <w:rsid w:val="00E268FF"/>
    <w:rsid w:val="00E272A6"/>
    <w:rsid w:val="00E2752A"/>
    <w:rsid w:val="00E30160"/>
    <w:rsid w:val="00E30FE1"/>
    <w:rsid w:val="00E324B1"/>
    <w:rsid w:val="00E332BF"/>
    <w:rsid w:val="00E33654"/>
    <w:rsid w:val="00E34A42"/>
    <w:rsid w:val="00E34F9F"/>
    <w:rsid w:val="00E36539"/>
    <w:rsid w:val="00E372AC"/>
    <w:rsid w:val="00E37987"/>
    <w:rsid w:val="00E40346"/>
    <w:rsid w:val="00E426E4"/>
    <w:rsid w:val="00E43271"/>
    <w:rsid w:val="00E4396A"/>
    <w:rsid w:val="00E458A2"/>
    <w:rsid w:val="00E4629A"/>
    <w:rsid w:val="00E4631D"/>
    <w:rsid w:val="00E500FE"/>
    <w:rsid w:val="00E51B46"/>
    <w:rsid w:val="00E536F4"/>
    <w:rsid w:val="00E53A68"/>
    <w:rsid w:val="00E54AF2"/>
    <w:rsid w:val="00E55B50"/>
    <w:rsid w:val="00E55C89"/>
    <w:rsid w:val="00E57669"/>
    <w:rsid w:val="00E60DCC"/>
    <w:rsid w:val="00E60FC0"/>
    <w:rsid w:val="00E62B93"/>
    <w:rsid w:val="00E6383F"/>
    <w:rsid w:val="00E63D96"/>
    <w:rsid w:val="00E651C7"/>
    <w:rsid w:val="00E66684"/>
    <w:rsid w:val="00E67318"/>
    <w:rsid w:val="00E67613"/>
    <w:rsid w:val="00E67B74"/>
    <w:rsid w:val="00E67C85"/>
    <w:rsid w:val="00E706AC"/>
    <w:rsid w:val="00E71A30"/>
    <w:rsid w:val="00E73FA5"/>
    <w:rsid w:val="00E746A9"/>
    <w:rsid w:val="00E74951"/>
    <w:rsid w:val="00E74BA3"/>
    <w:rsid w:val="00E7539C"/>
    <w:rsid w:val="00E75820"/>
    <w:rsid w:val="00E75B0C"/>
    <w:rsid w:val="00E76F05"/>
    <w:rsid w:val="00E77568"/>
    <w:rsid w:val="00E77F7C"/>
    <w:rsid w:val="00E80B58"/>
    <w:rsid w:val="00E811EB"/>
    <w:rsid w:val="00E813A3"/>
    <w:rsid w:val="00E8176C"/>
    <w:rsid w:val="00E81E75"/>
    <w:rsid w:val="00E822A0"/>
    <w:rsid w:val="00E82306"/>
    <w:rsid w:val="00E82B22"/>
    <w:rsid w:val="00E83438"/>
    <w:rsid w:val="00E8403B"/>
    <w:rsid w:val="00E85B3D"/>
    <w:rsid w:val="00E86566"/>
    <w:rsid w:val="00E86A0F"/>
    <w:rsid w:val="00E90A88"/>
    <w:rsid w:val="00E911D7"/>
    <w:rsid w:val="00E915E9"/>
    <w:rsid w:val="00E91F6C"/>
    <w:rsid w:val="00E92EBF"/>
    <w:rsid w:val="00E93677"/>
    <w:rsid w:val="00E93D8C"/>
    <w:rsid w:val="00E94545"/>
    <w:rsid w:val="00E94936"/>
    <w:rsid w:val="00E94E09"/>
    <w:rsid w:val="00E94E99"/>
    <w:rsid w:val="00E95B09"/>
    <w:rsid w:val="00E9691E"/>
    <w:rsid w:val="00EA07C2"/>
    <w:rsid w:val="00EA0B41"/>
    <w:rsid w:val="00EA0B78"/>
    <w:rsid w:val="00EA1A0F"/>
    <w:rsid w:val="00EA2767"/>
    <w:rsid w:val="00EA2BC5"/>
    <w:rsid w:val="00EA3408"/>
    <w:rsid w:val="00EA3D0E"/>
    <w:rsid w:val="00EA7DF9"/>
    <w:rsid w:val="00EB37F4"/>
    <w:rsid w:val="00EB3AF5"/>
    <w:rsid w:val="00EB3D38"/>
    <w:rsid w:val="00EB3EF3"/>
    <w:rsid w:val="00EB46E8"/>
    <w:rsid w:val="00EB4C0C"/>
    <w:rsid w:val="00EB6FA0"/>
    <w:rsid w:val="00EB759F"/>
    <w:rsid w:val="00EC03ED"/>
    <w:rsid w:val="00EC2F1B"/>
    <w:rsid w:val="00EC3F1B"/>
    <w:rsid w:val="00EC464E"/>
    <w:rsid w:val="00EC4F75"/>
    <w:rsid w:val="00EC66DB"/>
    <w:rsid w:val="00EC7B1B"/>
    <w:rsid w:val="00EC7C5C"/>
    <w:rsid w:val="00EC7F76"/>
    <w:rsid w:val="00ED03CE"/>
    <w:rsid w:val="00ED3493"/>
    <w:rsid w:val="00ED3C1F"/>
    <w:rsid w:val="00ED3EA1"/>
    <w:rsid w:val="00ED5B03"/>
    <w:rsid w:val="00ED618B"/>
    <w:rsid w:val="00ED7B84"/>
    <w:rsid w:val="00EE0383"/>
    <w:rsid w:val="00EE0EB5"/>
    <w:rsid w:val="00EE1337"/>
    <w:rsid w:val="00EE1902"/>
    <w:rsid w:val="00EE2100"/>
    <w:rsid w:val="00EE2568"/>
    <w:rsid w:val="00EE3554"/>
    <w:rsid w:val="00EE5805"/>
    <w:rsid w:val="00EE5ACF"/>
    <w:rsid w:val="00EE632E"/>
    <w:rsid w:val="00EE6E01"/>
    <w:rsid w:val="00EE6EDE"/>
    <w:rsid w:val="00EE7A61"/>
    <w:rsid w:val="00EF02EA"/>
    <w:rsid w:val="00EF3994"/>
    <w:rsid w:val="00EF3998"/>
    <w:rsid w:val="00EF4991"/>
    <w:rsid w:val="00EF4DC1"/>
    <w:rsid w:val="00EF521B"/>
    <w:rsid w:val="00EF56DF"/>
    <w:rsid w:val="00EF585B"/>
    <w:rsid w:val="00EF5D8B"/>
    <w:rsid w:val="00EF66A7"/>
    <w:rsid w:val="00EF6ACF"/>
    <w:rsid w:val="00EF707D"/>
    <w:rsid w:val="00EF76AE"/>
    <w:rsid w:val="00F00D86"/>
    <w:rsid w:val="00F032E4"/>
    <w:rsid w:val="00F0764C"/>
    <w:rsid w:val="00F10D27"/>
    <w:rsid w:val="00F11E02"/>
    <w:rsid w:val="00F124EC"/>
    <w:rsid w:val="00F12E62"/>
    <w:rsid w:val="00F12FA9"/>
    <w:rsid w:val="00F13720"/>
    <w:rsid w:val="00F13C46"/>
    <w:rsid w:val="00F14231"/>
    <w:rsid w:val="00F156E5"/>
    <w:rsid w:val="00F1575D"/>
    <w:rsid w:val="00F176B7"/>
    <w:rsid w:val="00F176C9"/>
    <w:rsid w:val="00F203BD"/>
    <w:rsid w:val="00F20536"/>
    <w:rsid w:val="00F20A1C"/>
    <w:rsid w:val="00F211DA"/>
    <w:rsid w:val="00F24459"/>
    <w:rsid w:val="00F25AE1"/>
    <w:rsid w:val="00F2622F"/>
    <w:rsid w:val="00F2758C"/>
    <w:rsid w:val="00F2790F"/>
    <w:rsid w:val="00F27C77"/>
    <w:rsid w:val="00F30382"/>
    <w:rsid w:val="00F3117E"/>
    <w:rsid w:val="00F31B5B"/>
    <w:rsid w:val="00F31F60"/>
    <w:rsid w:val="00F33A4C"/>
    <w:rsid w:val="00F33D06"/>
    <w:rsid w:val="00F33E57"/>
    <w:rsid w:val="00F35649"/>
    <w:rsid w:val="00F35B55"/>
    <w:rsid w:val="00F37B15"/>
    <w:rsid w:val="00F40E40"/>
    <w:rsid w:val="00F41DE4"/>
    <w:rsid w:val="00F42BB2"/>
    <w:rsid w:val="00F42C3F"/>
    <w:rsid w:val="00F432C2"/>
    <w:rsid w:val="00F43460"/>
    <w:rsid w:val="00F43BDB"/>
    <w:rsid w:val="00F44E54"/>
    <w:rsid w:val="00F4571B"/>
    <w:rsid w:val="00F461C7"/>
    <w:rsid w:val="00F469CB"/>
    <w:rsid w:val="00F46F1F"/>
    <w:rsid w:val="00F47AA3"/>
    <w:rsid w:val="00F47C7C"/>
    <w:rsid w:val="00F50C7C"/>
    <w:rsid w:val="00F53474"/>
    <w:rsid w:val="00F5355E"/>
    <w:rsid w:val="00F53703"/>
    <w:rsid w:val="00F54BD4"/>
    <w:rsid w:val="00F54C20"/>
    <w:rsid w:val="00F55DA2"/>
    <w:rsid w:val="00F57095"/>
    <w:rsid w:val="00F609FA"/>
    <w:rsid w:val="00F611BF"/>
    <w:rsid w:val="00F619E0"/>
    <w:rsid w:val="00F61AC8"/>
    <w:rsid w:val="00F61F74"/>
    <w:rsid w:val="00F6216E"/>
    <w:rsid w:val="00F62595"/>
    <w:rsid w:val="00F629CF"/>
    <w:rsid w:val="00F62A9F"/>
    <w:rsid w:val="00F62AAE"/>
    <w:rsid w:val="00F65F2B"/>
    <w:rsid w:val="00F66968"/>
    <w:rsid w:val="00F66980"/>
    <w:rsid w:val="00F66D94"/>
    <w:rsid w:val="00F66DE4"/>
    <w:rsid w:val="00F67C36"/>
    <w:rsid w:val="00F67E3F"/>
    <w:rsid w:val="00F70307"/>
    <w:rsid w:val="00F70AB4"/>
    <w:rsid w:val="00F70D30"/>
    <w:rsid w:val="00F711E6"/>
    <w:rsid w:val="00F71B37"/>
    <w:rsid w:val="00F71C29"/>
    <w:rsid w:val="00F728F9"/>
    <w:rsid w:val="00F74526"/>
    <w:rsid w:val="00F76FB3"/>
    <w:rsid w:val="00F77318"/>
    <w:rsid w:val="00F77839"/>
    <w:rsid w:val="00F80038"/>
    <w:rsid w:val="00F8073F"/>
    <w:rsid w:val="00F80893"/>
    <w:rsid w:val="00F81019"/>
    <w:rsid w:val="00F81668"/>
    <w:rsid w:val="00F81789"/>
    <w:rsid w:val="00F81C7F"/>
    <w:rsid w:val="00F81D23"/>
    <w:rsid w:val="00F82766"/>
    <w:rsid w:val="00F827DE"/>
    <w:rsid w:val="00F83222"/>
    <w:rsid w:val="00F84AEE"/>
    <w:rsid w:val="00F86560"/>
    <w:rsid w:val="00F8692F"/>
    <w:rsid w:val="00F87D8A"/>
    <w:rsid w:val="00F9125E"/>
    <w:rsid w:val="00F9312E"/>
    <w:rsid w:val="00F93170"/>
    <w:rsid w:val="00F936BA"/>
    <w:rsid w:val="00F94BD5"/>
    <w:rsid w:val="00F95070"/>
    <w:rsid w:val="00F951B3"/>
    <w:rsid w:val="00F951E8"/>
    <w:rsid w:val="00F95E13"/>
    <w:rsid w:val="00F95E89"/>
    <w:rsid w:val="00F9765D"/>
    <w:rsid w:val="00F979DE"/>
    <w:rsid w:val="00FA139B"/>
    <w:rsid w:val="00FA3D97"/>
    <w:rsid w:val="00FA5210"/>
    <w:rsid w:val="00FB01B1"/>
    <w:rsid w:val="00FB0548"/>
    <w:rsid w:val="00FB064C"/>
    <w:rsid w:val="00FB08A2"/>
    <w:rsid w:val="00FB1966"/>
    <w:rsid w:val="00FB1C63"/>
    <w:rsid w:val="00FB1E56"/>
    <w:rsid w:val="00FB1FE5"/>
    <w:rsid w:val="00FB2BF3"/>
    <w:rsid w:val="00FB566C"/>
    <w:rsid w:val="00FB5BC7"/>
    <w:rsid w:val="00FB5D07"/>
    <w:rsid w:val="00FB612B"/>
    <w:rsid w:val="00FB6466"/>
    <w:rsid w:val="00FB6D2B"/>
    <w:rsid w:val="00FB6F65"/>
    <w:rsid w:val="00FB7105"/>
    <w:rsid w:val="00FB7C2A"/>
    <w:rsid w:val="00FC2B90"/>
    <w:rsid w:val="00FC364C"/>
    <w:rsid w:val="00FC4102"/>
    <w:rsid w:val="00FC4CA6"/>
    <w:rsid w:val="00FC5C7E"/>
    <w:rsid w:val="00FC5C9C"/>
    <w:rsid w:val="00FC655E"/>
    <w:rsid w:val="00FC65C4"/>
    <w:rsid w:val="00FD0422"/>
    <w:rsid w:val="00FD158E"/>
    <w:rsid w:val="00FD2B97"/>
    <w:rsid w:val="00FD359F"/>
    <w:rsid w:val="00FD4374"/>
    <w:rsid w:val="00FD6357"/>
    <w:rsid w:val="00FD69F2"/>
    <w:rsid w:val="00FD6BC8"/>
    <w:rsid w:val="00FD71EA"/>
    <w:rsid w:val="00FD7840"/>
    <w:rsid w:val="00FD7A3D"/>
    <w:rsid w:val="00FE14C7"/>
    <w:rsid w:val="00FE2C00"/>
    <w:rsid w:val="00FE31A9"/>
    <w:rsid w:val="00FE3574"/>
    <w:rsid w:val="00FE384A"/>
    <w:rsid w:val="00FE483C"/>
    <w:rsid w:val="00FE4AF6"/>
    <w:rsid w:val="00FE56AA"/>
    <w:rsid w:val="00FF03A2"/>
    <w:rsid w:val="00FF07AC"/>
    <w:rsid w:val="00FF14CC"/>
    <w:rsid w:val="00FF15DE"/>
    <w:rsid w:val="00FF1B81"/>
    <w:rsid w:val="00FF3DBD"/>
    <w:rsid w:val="00FF48B8"/>
    <w:rsid w:val="00FF4D50"/>
    <w:rsid w:val="00FF5017"/>
    <w:rsid w:val="00FF5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761" fill="f" fillcolor="white" stroke="f">
      <v:fill color="white" on="f"/>
      <v:stroke on="f"/>
      <o:colormru v:ext="edit" colors="#ddd,#090,#06c,#9dd1c2,#f52753,#fcbac8,#ddefea"/>
      <o:colormenu v:ext="edit" fillcolor="none" strokecolor="none"/>
    </o:shapedefaults>
    <o:shapelayout v:ext="edit">
      <o:idmap v:ext="edit" data="1"/>
    </o:shapelayout>
  </w:shapeDefaults>
  <w:decimalSymbol w:val=","/>
  <w:listSeparator w:val=";"/>
  <w14:docId w14:val="677E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B46E8"/>
    <w:pPr>
      <w:suppressAutoHyphens/>
      <w:spacing w:before="120"/>
      <w:jc w:val="both"/>
    </w:pPr>
    <w:rPr>
      <w:rFonts w:ascii="Arial Narrow" w:hAnsi="Arial Narrow"/>
      <w:sz w:val="22"/>
      <w:lang w:eastAsia="ar-SA"/>
    </w:rPr>
  </w:style>
  <w:style w:type="paragraph" w:styleId="Titre1">
    <w:name w:val="heading 1"/>
    <w:basedOn w:val="Normal"/>
    <w:next w:val="Normal"/>
    <w:qFormat/>
    <w:rsid w:val="00EB46E8"/>
    <w:pPr>
      <w:keepNext/>
      <w:spacing w:before="4000" w:after="240" w:line="264" w:lineRule="auto"/>
      <w:jc w:val="left"/>
      <w:outlineLvl w:val="0"/>
    </w:pPr>
    <w:rPr>
      <w:rFonts w:ascii="Century Gothic" w:hAnsi="Century Gothic"/>
      <w:b/>
      <w:smallCaps/>
      <w:color w:val="0079C2"/>
      <w:kern w:val="56"/>
      <w:sz w:val="56"/>
    </w:rPr>
  </w:style>
  <w:style w:type="paragraph" w:styleId="Titre2">
    <w:name w:val="heading 2"/>
    <w:basedOn w:val="Normal"/>
    <w:next w:val="Normal"/>
    <w:qFormat/>
    <w:rsid w:val="00EB46E8"/>
    <w:pPr>
      <w:pBdr>
        <w:bottom w:val="single" w:sz="4" w:space="1" w:color="0078C2"/>
      </w:pBdr>
      <w:suppressAutoHyphens w:val="0"/>
      <w:spacing w:after="120" w:line="264" w:lineRule="auto"/>
      <w:outlineLvl w:val="1"/>
    </w:pPr>
    <w:rPr>
      <w:rFonts w:ascii="Century Gothic" w:hAnsi="Century Gothic"/>
      <w:b/>
      <w:smallCaps/>
      <w:color w:val="0079C2"/>
      <w:sz w:val="32"/>
    </w:rPr>
  </w:style>
  <w:style w:type="paragraph" w:styleId="Titre3">
    <w:name w:val="heading 3"/>
    <w:aliases w:val="T3,Titre 3 Car"/>
    <w:basedOn w:val="Normal"/>
    <w:next w:val="Normal"/>
    <w:qFormat/>
    <w:rsid w:val="00EB46E8"/>
    <w:pPr>
      <w:spacing w:before="480" w:line="264" w:lineRule="auto"/>
      <w:jc w:val="left"/>
      <w:outlineLvl w:val="2"/>
    </w:pPr>
    <w:rPr>
      <w:rFonts w:ascii="Century Gothic" w:hAnsi="Century Gothic"/>
      <w:b/>
      <w:color w:val="0079C2"/>
      <w:sz w:val="28"/>
    </w:rPr>
  </w:style>
  <w:style w:type="paragraph" w:styleId="Titre4">
    <w:name w:val="heading 4"/>
    <w:basedOn w:val="Normal"/>
    <w:next w:val="Normal"/>
    <w:qFormat/>
    <w:rsid w:val="00EB46E8"/>
    <w:pPr>
      <w:keepNext/>
      <w:spacing w:before="360" w:line="264" w:lineRule="auto"/>
      <w:jc w:val="left"/>
      <w:outlineLvl w:val="3"/>
    </w:pPr>
    <w:rPr>
      <w:rFonts w:ascii="Century Gothic" w:hAnsi="Century Gothic"/>
      <w:b/>
      <w:color w:val="0079C2"/>
      <w:sz w:val="28"/>
    </w:rPr>
  </w:style>
  <w:style w:type="paragraph" w:styleId="Titre5">
    <w:name w:val="heading 5"/>
    <w:basedOn w:val="Normal"/>
    <w:next w:val="Normal"/>
    <w:qFormat/>
    <w:rsid w:val="00EB46E8"/>
    <w:pPr>
      <w:spacing w:before="320" w:line="264" w:lineRule="auto"/>
      <w:jc w:val="left"/>
      <w:outlineLvl w:val="4"/>
    </w:pPr>
    <w:rPr>
      <w:b/>
      <w:color w:val="0079C2"/>
      <w:sz w:val="24"/>
    </w:rPr>
  </w:style>
  <w:style w:type="paragraph" w:styleId="Titre6">
    <w:name w:val="heading 6"/>
    <w:basedOn w:val="Normal"/>
    <w:next w:val="Normal"/>
    <w:qFormat/>
    <w:rsid w:val="00EB46E8"/>
    <w:pPr>
      <w:numPr>
        <w:ilvl w:val="5"/>
        <w:numId w:val="1"/>
      </w:numPr>
      <w:spacing w:before="240" w:line="264" w:lineRule="auto"/>
      <w:outlineLvl w:val="5"/>
    </w:pPr>
    <w:rPr>
      <w:rFonts w:ascii="Century Gothic" w:hAnsi="Century Gothic"/>
      <w:i/>
      <w:color w:val="0079C2"/>
      <w:sz w:val="24"/>
    </w:rPr>
  </w:style>
  <w:style w:type="paragraph" w:styleId="Titre7">
    <w:name w:val="heading 7"/>
    <w:basedOn w:val="Normal"/>
    <w:next w:val="Normal"/>
    <w:qFormat/>
    <w:rsid w:val="00EB46E8"/>
    <w:pPr>
      <w:numPr>
        <w:ilvl w:val="6"/>
        <w:numId w:val="1"/>
      </w:numPr>
      <w:tabs>
        <w:tab w:val="left" w:pos="1296"/>
      </w:tabs>
      <w:spacing w:before="480" w:after="360" w:line="264" w:lineRule="auto"/>
      <w:ind w:left="1296" w:hanging="1296"/>
      <w:outlineLvl w:val="6"/>
    </w:pPr>
    <w:rPr>
      <w:rFonts w:ascii="Times New Roman" w:hAnsi="Times New Roman"/>
      <w:b/>
      <w:sz w:val="52"/>
    </w:rPr>
  </w:style>
  <w:style w:type="paragraph" w:styleId="Titre8">
    <w:name w:val="heading 8"/>
    <w:basedOn w:val="Normal"/>
    <w:next w:val="Normal"/>
    <w:qFormat/>
    <w:rsid w:val="00EB46E8"/>
    <w:pPr>
      <w:numPr>
        <w:ilvl w:val="7"/>
        <w:numId w:val="1"/>
      </w:numPr>
      <w:spacing w:before="240" w:after="60" w:line="264" w:lineRule="auto"/>
      <w:ind w:left="1440" w:hanging="1440"/>
      <w:outlineLvl w:val="7"/>
    </w:pPr>
    <w:rPr>
      <w:i/>
    </w:rPr>
  </w:style>
  <w:style w:type="paragraph" w:styleId="Titre9">
    <w:name w:val="heading 9"/>
    <w:basedOn w:val="Normal"/>
    <w:next w:val="Normal"/>
    <w:qFormat/>
    <w:rsid w:val="00EB46E8"/>
    <w:pPr>
      <w:numPr>
        <w:ilvl w:val="8"/>
        <w:numId w:val="1"/>
      </w:numPr>
      <w:spacing w:before="240" w:after="60" w:line="264" w:lineRule="auto"/>
      <w:ind w:left="1584" w:hanging="1584"/>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denotedebasdepage">
    <w:name w:val="Caractère de note de bas de page"/>
    <w:rsid w:val="00EB46E8"/>
    <w:rPr>
      <w:rFonts w:ascii="Arial" w:hAnsi="Arial"/>
      <w:i/>
      <w:sz w:val="18"/>
      <w:vertAlign w:val="superscript"/>
    </w:rPr>
  </w:style>
  <w:style w:type="character" w:styleId="Numrodepage">
    <w:name w:val="page number"/>
    <w:semiHidden/>
    <w:rsid w:val="00EB46E8"/>
    <w:rPr>
      <w:rFonts w:ascii="Arial" w:hAnsi="Arial"/>
      <w:sz w:val="16"/>
    </w:rPr>
  </w:style>
  <w:style w:type="character" w:styleId="Lienhypertexte">
    <w:name w:val="Hyperlink"/>
    <w:uiPriority w:val="99"/>
    <w:rsid w:val="00EB46E8"/>
    <w:rPr>
      <w:rFonts w:ascii="Arial" w:hAnsi="Arial"/>
      <w:color w:val="0000FF"/>
      <w:sz w:val="20"/>
      <w:u w:val="single"/>
    </w:rPr>
  </w:style>
  <w:style w:type="character" w:styleId="Lienhypertextesuivivisit">
    <w:name w:val="FollowedHyperlink"/>
    <w:semiHidden/>
    <w:rsid w:val="00EB46E8"/>
    <w:rPr>
      <w:rFonts w:ascii="Arial" w:hAnsi="Arial"/>
      <w:color w:val="800080"/>
      <w:sz w:val="20"/>
      <w:u w:val="single"/>
    </w:rPr>
  </w:style>
  <w:style w:type="character" w:customStyle="1" w:styleId="Caractredenotedefin">
    <w:name w:val="Caractère de note de fin"/>
    <w:rsid w:val="00EB46E8"/>
    <w:rPr>
      <w:rFonts w:ascii="Arial" w:hAnsi="Arial"/>
      <w:i/>
      <w:sz w:val="18"/>
      <w:vertAlign w:val="superscript"/>
    </w:rPr>
  </w:style>
  <w:style w:type="character" w:customStyle="1" w:styleId="WW8Num1z0">
    <w:name w:val="WW8Num1z0"/>
    <w:rsid w:val="00EB46E8"/>
    <w:rPr>
      <w:rFonts w:ascii="Symbol" w:hAnsi="Symbol"/>
    </w:rPr>
  </w:style>
  <w:style w:type="character" w:customStyle="1" w:styleId="WW8Num2z0">
    <w:name w:val="WW8Num2z0"/>
    <w:rsid w:val="00EB46E8"/>
    <w:rPr>
      <w:rFonts w:ascii="Symbol" w:hAnsi="Symbol"/>
    </w:rPr>
  </w:style>
  <w:style w:type="character" w:customStyle="1" w:styleId="WW8Num4z0">
    <w:name w:val="WW8Num4z0"/>
    <w:rsid w:val="00EB46E8"/>
    <w:rPr>
      <w:rFonts w:ascii="Symbol" w:hAnsi="Symbol"/>
      <w:b w:val="0"/>
      <w:i w:val="0"/>
      <w:color w:val="0066CC"/>
      <w:sz w:val="28"/>
      <w:u w:val="none"/>
    </w:rPr>
  </w:style>
  <w:style w:type="character" w:customStyle="1" w:styleId="WW8Num4z1">
    <w:name w:val="WW8Num4z1"/>
    <w:rsid w:val="00EB46E8"/>
    <w:rPr>
      <w:rFonts w:ascii="Courier New" w:hAnsi="Courier New"/>
    </w:rPr>
  </w:style>
  <w:style w:type="character" w:customStyle="1" w:styleId="WW8Num4z2">
    <w:name w:val="WW8Num4z2"/>
    <w:rsid w:val="00EB46E8"/>
    <w:rPr>
      <w:rFonts w:ascii="Wingdings" w:hAnsi="Wingdings"/>
    </w:rPr>
  </w:style>
  <w:style w:type="character" w:customStyle="1" w:styleId="WW8Num4z3">
    <w:name w:val="WW8Num4z3"/>
    <w:rsid w:val="00EB46E8"/>
    <w:rPr>
      <w:rFonts w:ascii="Symbol" w:hAnsi="Symbol"/>
    </w:rPr>
  </w:style>
  <w:style w:type="character" w:customStyle="1" w:styleId="WW8Num5z0">
    <w:name w:val="WW8Num5z0"/>
    <w:rsid w:val="00EB46E8"/>
    <w:rPr>
      <w:rFonts w:ascii="Symbol" w:hAnsi="Symbol"/>
      <w:b w:val="0"/>
      <w:i w:val="0"/>
      <w:color w:val="7AC043"/>
      <w:sz w:val="24"/>
      <w:u w:val="none"/>
    </w:rPr>
  </w:style>
  <w:style w:type="character" w:customStyle="1" w:styleId="WW8Num5z1">
    <w:name w:val="WW8Num5z1"/>
    <w:rsid w:val="00EB46E8"/>
    <w:rPr>
      <w:rFonts w:ascii="Courier New" w:hAnsi="Courier New"/>
    </w:rPr>
  </w:style>
  <w:style w:type="character" w:customStyle="1" w:styleId="WW8Num5z2">
    <w:name w:val="WW8Num5z2"/>
    <w:rsid w:val="00EB46E8"/>
    <w:rPr>
      <w:rFonts w:ascii="Wingdings" w:hAnsi="Wingdings"/>
    </w:rPr>
  </w:style>
  <w:style w:type="character" w:customStyle="1" w:styleId="WW8Num5z3">
    <w:name w:val="WW8Num5z3"/>
    <w:rsid w:val="00EB46E8"/>
    <w:rPr>
      <w:rFonts w:ascii="Symbol" w:hAnsi="Symbol"/>
    </w:rPr>
  </w:style>
  <w:style w:type="character" w:customStyle="1" w:styleId="WW8Num6z0">
    <w:name w:val="WW8Num6z0"/>
    <w:rsid w:val="00EB46E8"/>
    <w:rPr>
      <w:rFonts w:ascii="Times New Roman" w:hAnsi="Times New Roman" w:cs="Times New Roman"/>
      <w:color w:val="0066CC"/>
    </w:rPr>
  </w:style>
  <w:style w:type="character" w:customStyle="1" w:styleId="WW8Num6z1">
    <w:name w:val="WW8Num6z1"/>
    <w:rsid w:val="00EB46E8"/>
    <w:rPr>
      <w:rFonts w:ascii="Courier New" w:hAnsi="Courier New"/>
    </w:rPr>
  </w:style>
  <w:style w:type="character" w:customStyle="1" w:styleId="WW8Num6z2">
    <w:name w:val="WW8Num6z2"/>
    <w:rsid w:val="00EB46E8"/>
    <w:rPr>
      <w:rFonts w:ascii="Symbol" w:hAnsi="Symbol"/>
      <w:color w:val="000000"/>
      <w:sz w:val="20"/>
    </w:rPr>
  </w:style>
  <w:style w:type="character" w:customStyle="1" w:styleId="WW8Num6z3">
    <w:name w:val="WW8Num6z3"/>
    <w:rsid w:val="00EB46E8"/>
    <w:rPr>
      <w:rFonts w:ascii="Times New Roman" w:hAnsi="Times New Roman" w:cs="Times New Roman"/>
      <w:color w:val="666699"/>
    </w:rPr>
  </w:style>
  <w:style w:type="character" w:customStyle="1" w:styleId="WW8Num6z5">
    <w:name w:val="WW8Num6z5"/>
    <w:rsid w:val="00EB46E8"/>
    <w:rPr>
      <w:rFonts w:ascii="Wingdings" w:hAnsi="Wingdings"/>
    </w:rPr>
  </w:style>
  <w:style w:type="character" w:customStyle="1" w:styleId="WW8Num6z6">
    <w:name w:val="WW8Num6z6"/>
    <w:rsid w:val="00EB46E8"/>
    <w:rPr>
      <w:rFonts w:ascii="Symbol" w:hAnsi="Symbol"/>
    </w:rPr>
  </w:style>
  <w:style w:type="character" w:customStyle="1" w:styleId="WW8Num8z0">
    <w:name w:val="WW8Num8z0"/>
    <w:rsid w:val="00EB46E8"/>
    <w:rPr>
      <w:rFonts w:ascii="Wingdings" w:hAnsi="Wingdings"/>
      <w:b/>
      <w:i w:val="0"/>
      <w:color w:val="666699"/>
      <w:sz w:val="24"/>
      <w:u w:val="none"/>
    </w:rPr>
  </w:style>
  <w:style w:type="character" w:customStyle="1" w:styleId="WW8Num8z1">
    <w:name w:val="WW8Num8z1"/>
    <w:rsid w:val="00EB46E8"/>
    <w:rPr>
      <w:rFonts w:ascii="Courier New" w:hAnsi="Courier New"/>
    </w:rPr>
  </w:style>
  <w:style w:type="character" w:customStyle="1" w:styleId="WW8Num8z2">
    <w:name w:val="WW8Num8z2"/>
    <w:rsid w:val="00EB46E8"/>
    <w:rPr>
      <w:rFonts w:ascii="Wingdings" w:hAnsi="Wingdings"/>
    </w:rPr>
  </w:style>
  <w:style w:type="character" w:customStyle="1" w:styleId="WW8Num8z3">
    <w:name w:val="WW8Num8z3"/>
    <w:rsid w:val="00EB46E8"/>
    <w:rPr>
      <w:rFonts w:ascii="Symbol" w:hAnsi="Symbol"/>
    </w:rPr>
  </w:style>
  <w:style w:type="character" w:customStyle="1" w:styleId="WW8Num9z0">
    <w:name w:val="WW8Num9z0"/>
    <w:rsid w:val="00EB46E8"/>
    <w:rPr>
      <w:rFonts w:ascii="Symbol" w:hAnsi="Symbol"/>
      <w:b w:val="0"/>
      <w:i w:val="0"/>
      <w:color w:val="0066CC"/>
      <w:sz w:val="24"/>
      <w:u w:val="none"/>
    </w:rPr>
  </w:style>
  <w:style w:type="character" w:customStyle="1" w:styleId="WW8Num9z1">
    <w:name w:val="WW8Num9z1"/>
    <w:rsid w:val="00EB46E8"/>
    <w:rPr>
      <w:rFonts w:ascii="Courier New" w:hAnsi="Courier New"/>
    </w:rPr>
  </w:style>
  <w:style w:type="character" w:customStyle="1" w:styleId="WW8Num9z2">
    <w:name w:val="WW8Num9z2"/>
    <w:rsid w:val="00EB46E8"/>
    <w:rPr>
      <w:rFonts w:ascii="Wingdings" w:hAnsi="Wingdings"/>
    </w:rPr>
  </w:style>
  <w:style w:type="character" w:customStyle="1" w:styleId="WW8Num9z3">
    <w:name w:val="WW8Num9z3"/>
    <w:rsid w:val="00EB46E8"/>
    <w:rPr>
      <w:rFonts w:ascii="Symbol" w:hAnsi="Symbol"/>
    </w:rPr>
  </w:style>
  <w:style w:type="character" w:customStyle="1" w:styleId="WW8Num10z0">
    <w:name w:val="WW8Num10z0"/>
    <w:rsid w:val="00EB46E8"/>
    <w:rPr>
      <w:rFonts w:ascii="Symbol" w:hAnsi="Symbol"/>
      <w:color w:val="000000"/>
      <w:sz w:val="18"/>
    </w:rPr>
  </w:style>
  <w:style w:type="character" w:customStyle="1" w:styleId="WW8Num10z1">
    <w:name w:val="WW8Num10z1"/>
    <w:rsid w:val="00EB46E8"/>
    <w:rPr>
      <w:rFonts w:ascii="Courier New" w:hAnsi="Courier New"/>
    </w:rPr>
  </w:style>
  <w:style w:type="character" w:customStyle="1" w:styleId="WW8Num10z2">
    <w:name w:val="WW8Num10z2"/>
    <w:rsid w:val="00EB46E8"/>
    <w:rPr>
      <w:rFonts w:ascii="Wingdings" w:hAnsi="Wingdings"/>
    </w:rPr>
  </w:style>
  <w:style w:type="character" w:customStyle="1" w:styleId="WW8Num10z3">
    <w:name w:val="WW8Num10z3"/>
    <w:rsid w:val="00EB46E8"/>
    <w:rPr>
      <w:rFonts w:ascii="Symbol" w:hAnsi="Symbol"/>
    </w:rPr>
  </w:style>
  <w:style w:type="character" w:customStyle="1" w:styleId="WW8Num11z0">
    <w:name w:val="WW8Num11z0"/>
    <w:rsid w:val="00EB46E8"/>
    <w:rPr>
      <w:rFonts w:ascii="Symbol" w:hAnsi="Symbol"/>
      <w:b w:val="0"/>
      <w:i w:val="0"/>
      <w:color w:val="7AC043"/>
      <w:sz w:val="28"/>
      <w:u w:val="none"/>
    </w:rPr>
  </w:style>
  <w:style w:type="character" w:customStyle="1" w:styleId="WW8Num11z1">
    <w:name w:val="WW8Num11z1"/>
    <w:rsid w:val="00EB46E8"/>
    <w:rPr>
      <w:rFonts w:ascii="Courier New" w:hAnsi="Courier New"/>
    </w:rPr>
  </w:style>
  <w:style w:type="character" w:customStyle="1" w:styleId="WW8Num11z2">
    <w:name w:val="WW8Num11z2"/>
    <w:rsid w:val="00EB46E8"/>
    <w:rPr>
      <w:rFonts w:ascii="Wingdings" w:hAnsi="Wingdings"/>
    </w:rPr>
  </w:style>
  <w:style w:type="character" w:customStyle="1" w:styleId="WW8Num11z3">
    <w:name w:val="WW8Num11z3"/>
    <w:rsid w:val="00EB46E8"/>
    <w:rPr>
      <w:rFonts w:ascii="Symbol" w:hAnsi="Symbol"/>
    </w:rPr>
  </w:style>
  <w:style w:type="character" w:customStyle="1" w:styleId="WW8NumSt1z0">
    <w:name w:val="WW8NumSt1z0"/>
    <w:rsid w:val="00EB46E8"/>
    <w:rPr>
      <w:rFonts w:ascii="Wingdings" w:hAnsi="Wingdings"/>
      <w:sz w:val="36"/>
    </w:rPr>
  </w:style>
  <w:style w:type="character" w:customStyle="1" w:styleId="WW8NumSt16z0">
    <w:name w:val="WW8NumSt16z0"/>
    <w:rsid w:val="00EB46E8"/>
    <w:rPr>
      <w:rFonts w:ascii="Wingdings" w:hAnsi="Wingdings"/>
      <w:sz w:val="36"/>
    </w:rPr>
  </w:style>
  <w:style w:type="character" w:customStyle="1" w:styleId="WW8NumSt33z0">
    <w:name w:val="WW8NumSt33z0"/>
    <w:rsid w:val="00EB46E8"/>
    <w:rPr>
      <w:rFonts w:ascii="Wingdings" w:hAnsi="Wingdings"/>
      <w:sz w:val="36"/>
    </w:rPr>
  </w:style>
  <w:style w:type="character" w:customStyle="1" w:styleId="WW8NumSt48z0">
    <w:name w:val="WW8NumSt48z0"/>
    <w:rsid w:val="00EB46E8"/>
    <w:rPr>
      <w:rFonts w:ascii="Tms Rmn" w:hAnsi="Tms Rmn"/>
    </w:rPr>
  </w:style>
  <w:style w:type="character" w:styleId="CitationHTML">
    <w:name w:val="HTML Cite"/>
    <w:semiHidden/>
    <w:rsid w:val="00EB46E8"/>
    <w:rPr>
      <w:rFonts w:ascii="Arial" w:hAnsi="Arial"/>
      <w:iCs/>
      <w:sz w:val="20"/>
    </w:rPr>
  </w:style>
  <w:style w:type="character" w:styleId="Marquedecommentaire">
    <w:name w:val="annotation reference"/>
    <w:semiHidden/>
    <w:rsid w:val="00EB46E8"/>
    <w:rPr>
      <w:sz w:val="16"/>
    </w:rPr>
  </w:style>
  <w:style w:type="character" w:customStyle="1" w:styleId="corps11">
    <w:name w:val="corps11"/>
    <w:rsid w:val="00EB46E8"/>
    <w:rPr>
      <w:rFonts w:ascii="Comic Sans MS" w:hAnsi="Comic Sans MS"/>
      <w:i w:val="0"/>
      <w:iCs w:val="0"/>
      <w:caps w:val="0"/>
      <w:smallCaps w:val="0"/>
      <w:color w:val="161C7B"/>
      <w:sz w:val="18"/>
      <w:szCs w:val="18"/>
    </w:rPr>
  </w:style>
  <w:style w:type="character" w:styleId="VariableHTML">
    <w:name w:val="HTML Variable"/>
    <w:semiHidden/>
    <w:rsid w:val="00EB46E8"/>
    <w:rPr>
      <w:i/>
      <w:iCs/>
    </w:rPr>
  </w:style>
  <w:style w:type="paragraph" w:styleId="Corpsdetexte">
    <w:name w:val="Body Text"/>
    <w:basedOn w:val="Normal"/>
    <w:semiHidden/>
    <w:rsid w:val="00EB46E8"/>
    <w:pPr>
      <w:spacing w:before="0" w:after="160"/>
      <w:jc w:val="left"/>
    </w:pPr>
    <w:rPr>
      <w:rFonts w:ascii="Times New Roman" w:hAnsi="Times New Roman"/>
    </w:rPr>
  </w:style>
  <w:style w:type="paragraph" w:styleId="Retraitcorpsdetexte">
    <w:name w:val="Body Text Indent"/>
    <w:basedOn w:val="Normal"/>
    <w:semiHidden/>
    <w:rsid w:val="00EB46E8"/>
    <w:pPr>
      <w:spacing w:before="40"/>
      <w:ind w:left="907"/>
    </w:pPr>
  </w:style>
  <w:style w:type="paragraph" w:styleId="Titre">
    <w:name w:val="Title"/>
    <w:basedOn w:val="Normal"/>
    <w:next w:val="Sous-titre"/>
    <w:rsid w:val="00EB46E8"/>
    <w:pPr>
      <w:spacing w:before="0"/>
      <w:jc w:val="center"/>
    </w:pPr>
    <w:rPr>
      <w:rFonts w:cs="Arial"/>
      <w:b/>
      <w:bCs/>
      <w:sz w:val="24"/>
    </w:rPr>
  </w:style>
  <w:style w:type="paragraph" w:styleId="Liste">
    <w:name w:val="List"/>
    <w:basedOn w:val="Corpsdetexte"/>
    <w:semiHidden/>
    <w:rsid w:val="00EB46E8"/>
    <w:rPr>
      <w:rFonts w:cs="Tahoma"/>
    </w:rPr>
  </w:style>
  <w:style w:type="paragraph" w:styleId="En-tte">
    <w:name w:val="header"/>
    <w:basedOn w:val="Normal"/>
    <w:link w:val="En-tteCar"/>
    <w:semiHidden/>
    <w:rsid w:val="00EB46E8"/>
    <w:pPr>
      <w:tabs>
        <w:tab w:val="center" w:pos="4536"/>
        <w:tab w:val="right" w:pos="9072"/>
      </w:tabs>
      <w:spacing w:before="0"/>
      <w:jc w:val="left"/>
    </w:pPr>
    <w:rPr>
      <w:rFonts w:ascii="Verdana" w:hAnsi="Verdana"/>
      <w:b/>
      <w:bCs/>
      <w:color w:val="7AC043"/>
      <w:sz w:val="16"/>
    </w:rPr>
  </w:style>
  <w:style w:type="paragraph" w:styleId="Pieddepage">
    <w:name w:val="footer"/>
    <w:basedOn w:val="Normal"/>
    <w:link w:val="PieddepageCar"/>
    <w:uiPriority w:val="99"/>
    <w:rsid w:val="00EB46E8"/>
    <w:pPr>
      <w:tabs>
        <w:tab w:val="center" w:pos="4536"/>
        <w:tab w:val="right" w:pos="9072"/>
      </w:tabs>
      <w:jc w:val="center"/>
    </w:pPr>
    <w:rPr>
      <w:sz w:val="16"/>
    </w:rPr>
  </w:style>
  <w:style w:type="paragraph" w:customStyle="1" w:styleId="Contenudetableau">
    <w:name w:val="Contenu de tableau"/>
    <w:basedOn w:val="Normal"/>
    <w:rsid w:val="00EB46E8"/>
    <w:pPr>
      <w:suppressLineNumbers/>
    </w:pPr>
  </w:style>
  <w:style w:type="paragraph" w:customStyle="1" w:styleId="Titredetableau">
    <w:name w:val="Titre de tableau"/>
    <w:basedOn w:val="Contenudetableau"/>
    <w:rsid w:val="00EB46E8"/>
    <w:pPr>
      <w:jc w:val="center"/>
    </w:pPr>
    <w:rPr>
      <w:b/>
      <w:bCs/>
    </w:rPr>
  </w:style>
  <w:style w:type="paragraph" w:styleId="Lgende">
    <w:name w:val="caption"/>
    <w:basedOn w:val="Normal"/>
    <w:next w:val="Normal"/>
    <w:rsid w:val="00EB46E8"/>
    <w:pPr>
      <w:spacing w:after="120"/>
      <w:ind w:left="567"/>
    </w:pPr>
    <w:rPr>
      <w:b/>
      <w:sz w:val="18"/>
    </w:rPr>
  </w:style>
  <w:style w:type="paragraph" w:customStyle="1" w:styleId="Tableau">
    <w:name w:val="Tableau"/>
    <w:basedOn w:val="Normal"/>
    <w:next w:val="Normal"/>
    <w:rsid w:val="00EB46E8"/>
    <w:pPr>
      <w:spacing w:before="40" w:after="40"/>
      <w:ind w:left="113" w:right="113"/>
      <w:jc w:val="center"/>
    </w:pPr>
    <w:rPr>
      <w:sz w:val="18"/>
    </w:rPr>
  </w:style>
  <w:style w:type="paragraph" w:customStyle="1" w:styleId="Contenuducadre">
    <w:name w:val="Contenu du cadre"/>
    <w:basedOn w:val="Corpsdetexte"/>
    <w:rsid w:val="00EB46E8"/>
  </w:style>
  <w:style w:type="paragraph" w:customStyle="1" w:styleId="Rpertoire">
    <w:name w:val="Répertoire"/>
    <w:basedOn w:val="Normal"/>
    <w:rsid w:val="00EB46E8"/>
    <w:pPr>
      <w:suppressLineNumbers/>
    </w:pPr>
    <w:rPr>
      <w:rFonts w:cs="Tahoma"/>
    </w:rPr>
  </w:style>
  <w:style w:type="paragraph" w:styleId="TM1">
    <w:name w:val="toc 1"/>
    <w:basedOn w:val="Normal"/>
    <w:next w:val="Normal"/>
    <w:autoRedefine/>
    <w:uiPriority w:val="39"/>
    <w:qFormat/>
    <w:rsid w:val="000130AF"/>
    <w:pPr>
      <w:tabs>
        <w:tab w:val="right" w:pos="6236"/>
      </w:tabs>
      <w:suppressAutoHyphens w:val="0"/>
      <w:ind w:left="425"/>
      <w:jc w:val="left"/>
    </w:pPr>
    <w:rPr>
      <w:rFonts w:ascii="Eurostile" w:eastAsiaTheme="minorEastAsia" w:hAnsi="Eurostile" w:cstheme="minorBidi"/>
      <w:b/>
      <w:noProof/>
      <w:sz w:val="40"/>
      <w:szCs w:val="22"/>
      <w:lang w:eastAsia="fr-FR"/>
    </w:rPr>
  </w:style>
  <w:style w:type="paragraph" w:styleId="TM2">
    <w:name w:val="toc 2"/>
    <w:basedOn w:val="Normal"/>
    <w:next w:val="Normal"/>
    <w:uiPriority w:val="39"/>
    <w:qFormat/>
    <w:rsid w:val="0079058E"/>
    <w:pPr>
      <w:tabs>
        <w:tab w:val="right" w:pos="6236"/>
      </w:tabs>
      <w:suppressAutoHyphens w:val="0"/>
      <w:jc w:val="left"/>
    </w:pPr>
    <w:rPr>
      <w:rFonts w:ascii="Eurostile" w:eastAsia="MS Mincho" w:hAnsi="Eurostile"/>
      <w:noProof/>
      <w:szCs w:val="22"/>
      <w:lang w:eastAsia="en-US"/>
    </w:rPr>
  </w:style>
  <w:style w:type="paragraph" w:styleId="TM3">
    <w:name w:val="toc 3"/>
    <w:basedOn w:val="Normal"/>
    <w:next w:val="Normal"/>
    <w:autoRedefine/>
    <w:uiPriority w:val="39"/>
    <w:unhideWhenUsed/>
    <w:qFormat/>
    <w:rsid w:val="0023467C"/>
    <w:pPr>
      <w:tabs>
        <w:tab w:val="right" w:pos="6237"/>
      </w:tabs>
      <w:suppressAutoHyphens w:val="0"/>
      <w:spacing w:before="0"/>
      <w:ind w:left="180"/>
      <w:contextualSpacing/>
      <w:jc w:val="left"/>
    </w:pPr>
    <w:rPr>
      <w:rFonts w:ascii="Eurostile" w:eastAsia="MS Mincho" w:hAnsi="Eurostile"/>
      <w:noProof/>
      <w:sz w:val="24"/>
      <w:szCs w:val="22"/>
      <w:lang w:eastAsia="fr-FR"/>
    </w:rPr>
  </w:style>
  <w:style w:type="paragraph" w:styleId="TM4">
    <w:name w:val="toc 4"/>
    <w:basedOn w:val="Normal"/>
    <w:next w:val="Normal"/>
    <w:uiPriority w:val="39"/>
    <w:qFormat/>
    <w:rsid w:val="0079058E"/>
    <w:pPr>
      <w:tabs>
        <w:tab w:val="right" w:pos="6236"/>
      </w:tabs>
      <w:suppressAutoHyphens w:val="0"/>
      <w:spacing w:before="0"/>
      <w:ind w:left="400"/>
      <w:jc w:val="left"/>
    </w:pPr>
    <w:rPr>
      <w:rFonts w:ascii="Corbel" w:hAnsi="Corbel"/>
      <w:noProof/>
      <w:sz w:val="20"/>
      <w:szCs w:val="20"/>
      <w:lang w:eastAsia="en-US"/>
    </w:rPr>
  </w:style>
  <w:style w:type="paragraph" w:styleId="TM5">
    <w:name w:val="toc 5"/>
    <w:basedOn w:val="Normal"/>
    <w:next w:val="Normal"/>
    <w:uiPriority w:val="39"/>
    <w:qFormat/>
    <w:rsid w:val="0079058E"/>
    <w:pPr>
      <w:suppressAutoHyphens w:val="0"/>
      <w:spacing w:before="0"/>
      <w:ind w:left="600"/>
      <w:jc w:val="left"/>
    </w:pPr>
    <w:rPr>
      <w:rFonts w:ascii="Corbel" w:hAnsi="Corbel"/>
      <w:color w:val="FFFFFF"/>
      <w:sz w:val="20"/>
      <w:szCs w:val="20"/>
      <w:lang w:eastAsia="en-US"/>
    </w:rPr>
  </w:style>
  <w:style w:type="paragraph" w:styleId="TM6">
    <w:name w:val="toc 6"/>
    <w:basedOn w:val="Normal"/>
    <w:next w:val="Normal"/>
    <w:semiHidden/>
    <w:rsid w:val="00EB46E8"/>
    <w:pPr>
      <w:spacing w:before="0"/>
      <w:ind w:left="1200"/>
      <w:jc w:val="left"/>
    </w:pPr>
    <w:rPr>
      <w:rFonts w:ascii="Times New Roman" w:hAnsi="Times New Roman"/>
      <w:sz w:val="24"/>
    </w:rPr>
  </w:style>
  <w:style w:type="paragraph" w:styleId="TM7">
    <w:name w:val="toc 7"/>
    <w:basedOn w:val="Normal"/>
    <w:next w:val="Normal"/>
    <w:semiHidden/>
    <w:rsid w:val="00EB46E8"/>
    <w:pPr>
      <w:spacing w:before="0"/>
      <w:ind w:left="1440"/>
      <w:jc w:val="left"/>
    </w:pPr>
    <w:rPr>
      <w:rFonts w:ascii="Times New Roman" w:hAnsi="Times New Roman"/>
      <w:sz w:val="24"/>
    </w:rPr>
  </w:style>
  <w:style w:type="paragraph" w:styleId="TM8">
    <w:name w:val="toc 8"/>
    <w:basedOn w:val="Normal"/>
    <w:next w:val="Normal"/>
    <w:semiHidden/>
    <w:rsid w:val="00EB46E8"/>
    <w:pPr>
      <w:spacing w:before="0"/>
      <w:ind w:left="1680"/>
      <w:jc w:val="left"/>
    </w:pPr>
    <w:rPr>
      <w:rFonts w:ascii="Times New Roman" w:hAnsi="Times New Roman"/>
      <w:sz w:val="24"/>
    </w:rPr>
  </w:style>
  <w:style w:type="paragraph" w:styleId="TM9">
    <w:name w:val="toc 9"/>
    <w:basedOn w:val="Normal"/>
    <w:next w:val="Normal"/>
    <w:semiHidden/>
    <w:rsid w:val="00EB46E8"/>
    <w:pPr>
      <w:spacing w:before="0"/>
      <w:ind w:left="1920"/>
      <w:jc w:val="left"/>
    </w:pPr>
    <w:rPr>
      <w:rFonts w:ascii="Times New Roman" w:hAnsi="Times New Roman"/>
      <w:sz w:val="24"/>
    </w:rPr>
  </w:style>
  <w:style w:type="paragraph" w:styleId="Sous-titre">
    <w:name w:val="Subtitle"/>
    <w:basedOn w:val="Titre"/>
    <w:next w:val="Corpsdetexte"/>
    <w:rsid w:val="00EB46E8"/>
    <w:rPr>
      <w:i/>
      <w:iCs/>
    </w:rPr>
  </w:style>
  <w:style w:type="paragraph" w:customStyle="1" w:styleId="Nomfichier">
    <w:name w:val="Nom fichier"/>
    <w:basedOn w:val="Normal"/>
    <w:rsid w:val="00EB46E8"/>
    <w:pPr>
      <w:spacing w:before="0"/>
      <w:jc w:val="right"/>
    </w:pPr>
    <w:rPr>
      <w:sz w:val="10"/>
    </w:rPr>
  </w:style>
  <w:style w:type="paragraph" w:customStyle="1" w:styleId="Adresse">
    <w:name w:val="Adresse"/>
    <w:basedOn w:val="Normal"/>
    <w:rsid w:val="00EB46E8"/>
    <w:pPr>
      <w:spacing w:before="0"/>
      <w:ind w:left="5103"/>
      <w:jc w:val="left"/>
    </w:pPr>
    <w:rPr>
      <w:b/>
    </w:rPr>
  </w:style>
  <w:style w:type="paragraph" w:customStyle="1" w:styleId="Anomalies">
    <w:name w:val="Anomalies"/>
    <w:basedOn w:val="Normal"/>
    <w:rsid w:val="00EB46E8"/>
    <w:pPr>
      <w:spacing w:before="100"/>
    </w:pPr>
    <w:rPr>
      <w:i/>
    </w:rPr>
  </w:style>
  <w:style w:type="paragraph" w:customStyle="1" w:styleId="Anomaliesdangereuses">
    <w:name w:val="Anomalies dangereuses"/>
    <w:basedOn w:val="Anomalies"/>
    <w:rsid w:val="00EB46E8"/>
    <w:pPr>
      <w:ind w:left="1418" w:hanging="567"/>
    </w:pPr>
    <w:rPr>
      <w:b/>
    </w:rPr>
  </w:style>
  <w:style w:type="paragraph" w:styleId="Commentaire">
    <w:name w:val="annotation text"/>
    <w:basedOn w:val="Normal"/>
    <w:semiHidden/>
    <w:rsid w:val="00EB46E8"/>
  </w:style>
  <w:style w:type="paragraph" w:customStyle="1" w:styleId="Corpslettre">
    <w:name w:val="Corps lettre"/>
    <w:basedOn w:val="Normal"/>
    <w:rsid w:val="00EB46E8"/>
    <w:pPr>
      <w:ind w:firstLine="567"/>
    </w:pPr>
  </w:style>
  <w:style w:type="paragraph" w:styleId="Date">
    <w:name w:val="Date"/>
    <w:basedOn w:val="Normal"/>
    <w:next w:val="Adresse"/>
    <w:semiHidden/>
    <w:rsid w:val="00EB46E8"/>
    <w:pPr>
      <w:spacing w:before="0" w:after="360"/>
      <w:ind w:left="5103"/>
      <w:jc w:val="left"/>
    </w:pPr>
  </w:style>
  <w:style w:type="paragraph" w:customStyle="1" w:styleId="Dpart-Suivi">
    <w:name w:val="Départ - Suivi"/>
    <w:basedOn w:val="Normal"/>
    <w:next w:val="Normal"/>
    <w:rsid w:val="00EB46E8"/>
    <w:rPr>
      <w:i/>
    </w:rPr>
  </w:style>
  <w:style w:type="paragraph" w:customStyle="1" w:styleId="NRfrences">
    <w:name w:val="N/Références"/>
    <w:basedOn w:val="Normal"/>
    <w:next w:val="Dpart-Suivi"/>
    <w:rsid w:val="00EB46E8"/>
    <w:rPr>
      <w:i/>
      <w:sz w:val="18"/>
    </w:rPr>
  </w:style>
  <w:style w:type="paragraph" w:customStyle="1" w:styleId="Retrait1">
    <w:name w:val="Retrait1"/>
    <w:basedOn w:val="Normal"/>
    <w:rsid w:val="00EB46E8"/>
    <w:pPr>
      <w:tabs>
        <w:tab w:val="left" w:pos="924"/>
      </w:tabs>
      <w:ind w:left="567"/>
    </w:pPr>
    <w:rPr>
      <w:rFonts w:cs="Arial"/>
      <w:b/>
    </w:rPr>
  </w:style>
  <w:style w:type="paragraph" w:customStyle="1" w:styleId="Nominterlocuteur">
    <w:name w:val="Nom interlocuteur"/>
    <w:basedOn w:val="Retrait1"/>
    <w:rsid w:val="00EB46E8"/>
    <w:pPr>
      <w:ind w:left="0"/>
    </w:pPr>
    <w:rPr>
      <w:smallCaps/>
    </w:rPr>
  </w:style>
  <w:style w:type="paragraph" w:styleId="NormalWeb">
    <w:name w:val="Normal (Web)"/>
    <w:basedOn w:val="Normal"/>
    <w:uiPriority w:val="99"/>
    <w:semiHidden/>
    <w:rsid w:val="00EB46E8"/>
    <w:pPr>
      <w:spacing w:before="100" w:after="119"/>
      <w:jc w:val="left"/>
    </w:pPr>
    <w:rPr>
      <w:rFonts w:ascii="Arial Unicode MS" w:eastAsia="Arial Unicode MS" w:hAnsi="Arial Unicode MS" w:cs="Arial Unicode MS"/>
      <w:sz w:val="24"/>
    </w:rPr>
  </w:style>
  <w:style w:type="paragraph" w:customStyle="1" w:styleId="Objet">
    <w:name w:val="Objet"/>
    <w:basedOn w:val="Normal"/>
    <w:next w:val="Normal"/>
    <w:rsid w:val="00EB46E8"/>
    <w:rPr>
      <w:b/>
    </w:rPr>
  </w:style>
  <w:style w:type="paragraph" w:customStyle="1" w:styleId="PiedSige">
    <w:name w:val="Pied Siège"/>
    <w:basedOn w:val="Pieddepage"/>
    <w:rsid w:val="00EB46E8"/>
    <w:rPr>
      <w:b/>
      <w:sz w:val="12"/>
    </w:rPr>
  </w:style>
  <w:style w:type="paragraph" w:customStyle="1" w:styleId="Prescriptions">
    <w:name w:val="Prescriptions"/>
    <w:basedOn w:val="Normal"/>
    <w:rsid w:val="00EB46E8"/>
    <w:pPr>
      <w:spacing w:before="100"/>
      <w:ind w:left="1418" w:hanging="567"/>
    </w:pPr>
    <w:rPr>
      <w:rFonts w:cs="Arial"/>
      <w:i/>
    </w:rPr>
  </w:style>
  <w:style w:type="paragraph" w:customStyle="1" w:styleId="Retrait0">
    <w:name w:val="Retrait"/>
    <w:basedOn w:val="Normal"/>
    <w:rsid w:val="00EB46E8"/>
    <w:pPr>
      <w:spacing w:before="240"/>
      <w:jc w:val="left"/>
    </w:pPr>
    <w:rPr>
      <w:b/>
      <w:u w:val="single"/>
    </w:rPr>
  </w:style>
  <w:style w:type="paragraph" w:customStyle="1" w:styleId="Retrait20">
    <w:name w:val="Retrait2"/>
    <w:basedOn w:val="Normal"/>
    <w:rsid w:val="00EB46E8"/>
    <w:pPr>
      <w:spacing w:before="80"/>
      <w:ind w:left="851"/>
    </w:pPr>
    <w:rPr>
      <w:rFonts w:cs="Arial"/>
    </w:rPr>
  </w:style>
  <w:style w:type="paragraph" w:customStyle="1" w:styleId="Retrait3">
    <w:name w:val="Retrait3"/>
    <w:basedOn w:val="Normal"/>
    <w:rsid w:val="00EB46E8"/>
    <w:pPr>
      <w:tabs>
        <w:tab w:val="left" w:pos="1701"/>
        <w:tab w:val="left" w:pos="3070"/>
      </w:tabs>
      <w:spacing w:before="40"/>
      <w:ind w:left="1968" w:hanging="550"/>
    </w:pPr>
    <w:rPr>
      <w:rFonts w:cs="Arial"/>
    </w:rPr>
  </w:style>
  <w:style w:type="paragraph" w:customStyle="1" w:styleId="Signataire">
    <w:name w:val="Signataire"/>
    <w:basedOn w:val="Normal"/>
    <w:next w:val="Normal"/>
    <w:rsid w:val="00EB46E8"/>
    <w:pPr>
      <w:ind w:left="5103"/>
      <w:jc w:val="left"/>
    </w:pPr>
  </w:style>
  <w:style w:type="paragraph" w:customStyle="1" w:styleId="Soustitredecouverture">
    <w:name w:val="Sous titre de couverture"/>
    <w:basedOn w:val="Normal"/>
    <w:rsid w:val="00EB46E8"/>
    <w:pPr>
      <w:pBdr>
        <w:bottom w:val="single" w:sz="4" w:space="12" w:color="00FFFF"/>
      </w:pBdr>
      <w:spacing w:before="0" w:line="264" w:lineRule="auto"/>
      <w:ind w:left="567" w:right="567"/>
      <w:jc w:val="center"/>
    </w:pPr>
    <w:rPr>
      <w:rFonts w:ascii="Tahoma" w:hAnsi="Tahoma"/>
      <w:b/>
      <w:smallCaps/>
      <w:color w:val="0079C2"/>
      <w:sz w:val="32"/>
    </w:rPr>
  </w:style>
  <w:style w:type="paragraph" w:customStyle="1" w:styleId="WW-Standard">
    <w:name w:val="WW-Standard"/>
    <w:rsid w:val="00EB46E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20"/>
    </w:pPr>
    <w:rPr>
      <w:rFonts w:ascii="Arial" w:hAnsi="Arial" w:cs="Arial"/>
      <w:color w:val="000000"/>
      <w:szCs w:val="48"/>
      <w:lang w:eastAsia="ar-SA"/>
    </w:rPr>
  </w:style>
  <w:style w:type="paragraph" w:customStyle="1" w:styleId="Style1">
    <w:name w:val="Style1"/>
    <w:basedOn w:val="Normal"/>
    <w:rsid w:val="00EB46E8"/>
  </w:style>
  <w:style w:type="paragraph" w:customStyle="1" w:styleId="Titrecouverture">
    <w:name w:val="Titre couverture"/>
    <w:basedOn w:val="Normal"/>
    <w:next w:val="Normal"/>
    <w:rsid w:val="00EB46E8"/>
    <w:pPr>
      <w:shd w:val="clear" w:color="auto" w:fill="7AC043"/>
      <w:spacing w:before="0" w:line="264" w:lineRule="auto"/>
      <w:jc w:val="center"/>
    </w:pPr>
    <w:rPr>
      <w:b/>
      <w:smallCaps/>
      <w:color w:val="FFFFFF"/>
      <w:kern w:val="1"/>
      <w:sz w:val="40"/>
    </w:rPr>
  </w:style>
  <w:style w:type="paragraph" w:customStyle="1" w:styleId="Titredocument">
    <w:name w:val="Titre document"/>
    <w:basedOn w:val="Normal"/>
    <w:rsid w:val="00EB46E8"/>
    <w:pPr>
      <w:jc w:val="center"/>
    </w:pPr>
    <w:rPr>
      <w:rFonts w:ascii="Century Gothic" w:hAnsi="Century Gothic"/>
      <w:b/>
      <w:bCs/>
      <w:smallCaps/>
      <w:color w:val="0000CC"/>
      <w:sz w:val="32"/>
    </w:rPr>
  </w:style>
  <w:style w:type="paragraph" w:customStyle="1" w:styleId="Titrecouverture1">
    <w:name w:val="Titre couverture 1"/>
    <w:basedOn w:val="Titrecouverture"/>
    <w:rsid w:val="00EB46E8"/>
    <w:rPr>
      <w:sz w:val="28"/>
    </w:rPr>
  </w:style>
  <w:style w:type="paragraph" w:customStyle="1" w:styleId="AdrPied">
    <w:name w:val="AdrPied"/>
    <w:basedOn w:val="Pieddepage"/>
    <w:rsid w:val="00EB46E8"/>
    <w:pPr>
      <w:pBdr>
        <w:top w:val="single" w:sz="4" w:space="1" w:color="000000"/>
      </w:pBdr>
      <w:spacing w:before="0"/>
    </w:pPr>
    <w:rPr>
      <w:sz w:val="12"/>
    </w:rPr>
  </w:style>
  <w:style w:type="paragraph" w:customStyle="1" w:styleId="clauses">
    <w:name w:val="clauses"/>
    <w:basedOn w:val="Normal"/>
    <w:rsid w:val="00EB46E8"/>
    <w:pPr>
      <w:tabs>
        <w:tab w:val="left" w:pos="5387"/>
      </w:tabs>
      <w:spacing w:before="0"/>
      <w:ind w:left="851" w:hanging="284"/>
    </w:pPr>
    <w:rPr>
      <w:sz w:val="14"/>
    </w:rPr>
  </w:style>
  <w:style w:type="paragraph" w:styleId="Explorateurdedocuments">
    <w:name w:val="Document Map"/>
    <w:basedOn w:val="Normal"/>
    <w:semiHidden/>
    <w:rsid w:val="00EB46E8"/>
    <w:pPr>
      <w:shd w:val="clear" w:color="auto" w:fill="000080"/>
      <w:spacing w:before="100"/>
      <w:ind w:left="567"/>
    </w:pPr>
    <w:rPr>
      <w:rFonts w:ascii="Tahoma" w:hAnsi="Tahoma"/>
    </w:rPr>
  </w:style>
  <w:style w:type="paragraph" w:customStyle="1" w:styleId="flcheitalique">
    <w:name w:val="flèche italique"/>
    <w:basedOn w:val="Retrait20"/>
    <w:rsid w:val="00EB46E8"/>
    <w:pPr>
      <w:spacing w:after="40"/>
      <w:ind w:left="1417" w:hanging="283"/>
    </w:pPr>
    <w:rPr>
      <w:i/>
    </w:rPr>
  </w:style>
  <w:style w:type="paragraph" w:customStyle="1" w:styleId="Ta">
    <w:name w:val="Ta"/>
    <w:basedOn w:val="Normal"/>
    <w:rsid w:val="00EB46E8"/>
    <w:pPr>
      <w:spacing w:before="60"/>
      <w:jc w:val="center"/>
    </w:pPr>
    <w:rPr>
      <w:i/>
      <w:color w:val="000000"/>
    </w:rPr>
  </w:style>
  <w:style w:type="paragraph" w:customStyle="1" w:styleId="Formule">
    <w:name w:val="Formule"/>
    <w:basedOn w:val="Ta"/>
    <w:rsid w:val="00EB46E8"/>
  </w:style>
  <w:style w:type="paragraph" w:styleId="Formuledepolitesse">
    <w:name w:val="Closing"/>
    <w:basedOn w:val="Normal"/>
    <w:semiHidden/>
    <w:rsid w:val="00EB46E8"/>
    <w:pPr>
      <w:ind w:left="4252"/>
    </w:pPr>
  </w:style>
  <w:style w:type="paragraph" w:customStyle="1" w:styleId="Listepuce1">
    <w:name w:val="Liste à puce 1"/>
    <w:basedOn w:val="Retrait1"/>
    <w:rsid w:val="00EB46E8"/>
    <w:pPr>
      <w:ind w:left="1134" w:hanging="283"/>
    </w:pPr>
  </w:style>
  <w:style w:type="paragraph" w:customStyle="1" w:styleId="Listepuce2">
    <w:name w:val="Liste à puce 2"/>
    <w:basedOn w:val="Retrait20"/>
    <w:rsid w:val="00EB46E8"/>
    <w:pPr>
      <w:ind w:left="1417" w:hanging="283"/>
    </w:pPr>
  </w:style>
  <w:style w:type="paragraph" w:styleId="Listepuces">
    <w:name w:val="List Bullet"/>
    <w:basedOn w:val="Normal"/>
    <w:semiHidden/>
    <w:rsid w:val="00EB46E8"/>
    <w:pPr>
      <w:spacing w:before="100"/>
      <w:ind w:left="283" w:hanging="283"/>
    </w:pPr>
  </w:style>
  <w:style w:type="paragraph" w:styleId="Listepuces2">
    <w:name w:val="List Bullet 2"/>
    <w:basedOn w:val="Normal"/>
    <w:semiHidden/>
    <w:rsid w:val="00EB46E8"/>
    <w:pPr>
      <w:spacing w:before="0"/>
      <w:ind w:left="1985" w:hanging="284"/>
    </w:pPr>
  </w:style>
  <w:style w:type="paragraph" w:customStyle="1" w:styleId="PiedAgence">
    <w:name w:val="PiedAgence"/>
    <w:basedOn w:val="Pieddepage"/>
    <w:rsid w:val="00EB46E8"/>
    <w:rPr>
      <w:b/>
      <w:color w:val="808080"/>
      <w:spacing w:val="20"/>
      <w:sz w:val="14"/>
    </w:rPr>
  </w:style>
  <w:style w:type="paragraph" w:customStyle="1" w:styleId="Point">
    <w:name w:val="Point"/>
    <w:basedOn w:val="En-tte"/>
    <w:rsid w:val="00EB46E8"/>
    <w:pPr>
      <w:spacing w:before="240"/>
    </w:pPr>
    <w:rPr>
      <w:spacing w:val="120"/>
    </w:rPr>
  </w:style>
  <w:style w:type="paragraph" w:customStyle="1" w:styleId="puce">
    <w:name w:val="puce"/>
    <w:basedOn w:val="Normal"/>
    <w:rsid w:val="00EB46E8"/>
    <w:pPr>
      <w:spacing w:before="100"/>
      <w:ind w:left="284" w:hanging="284"/>
    </w:pPr>
  </w:style>
  <w:style w:type="paragraph" w:customStyle="1" w:styleId="Retrait21">
    <w:name w:val="Retrait 2"/>
    <w:basedOn w:val="Normal"/>
    <w:rsid w:val="00EB46E8"/>
    <w:pPr>
      <w:spacing w:before="20" w:after="60"/>
      <w:ind w:left="1418" w:hanging="284"/>
    </w:pPr>
    <w:rPr>
      <w:b/>
    </w:rPr>
  </w:style>
  <w:style w:type="paragraph" w:styleId="Retraitcorpsdetexte2">
    <w:name w:val="Body Text Indent 2"/>
    <w:basedOn w:val="Normal"/>
    <w:semiHidden/>
    <w:rsid w:val="00EB46E8"/>
    <w:pPr>
      <w:spacing w:before="0"/>
      <w:ind w:left="1191"/>
    </w:pPr>
  </w:style>
  <w:style w:type="paragraph" w:styleId="Retraitcorpsdetexte3">
    <w:name w:val="Body Text Indent 3"/>
    <w:basedOn w:val="Normal"/>
    <w:semiHidden/>
    <w:rsid w:val="00EB46E8"/>
    <w:pPr>
      <w:tabs>
        <w:tab w:val="left" w:pos="567"/>
        <w:tab w:val="left" w:pos="1134"/>
      </w:tabs>
      <w:ind w:left="851"/>
    </w:pPr>
  </w:style>
  <w:style w:type="paragraph" w:customStyle="1" w:styleId="Retraitparagraphe1">
    <w:name w:val="Retrait paragraphe 1"/>
    <w:basedOn w:val="Retrait1"/>
    <w:rsid w:val="00EB46E8"/>
    <w:pPr>
      <w:spacing w:before="80"/>
      <w:ind w:left="1134"/>
    </w:pPr>
    <w:rPr>
      <w:b w:val="0"/>
    </w:rPr>
  </w:style>
  <w:style w:type="paragraph" w:customStyle="1" w:styleId="Retraitparagraphe2">
    <w:name w:val="Retrait paragraphe 2"/>
    <w:basedOn w:val="Retrait20"/>
    <w:rsid w:val="00EB46E8"/>
    <w:pPr>
      <w:spacing w:before="40"/>
      <w:ind w:left="1191"/>
    </w:pPr>
  </w:style>
  <w:style w:type="paragraph" w:customStyle="1" w:styleId="Retrait00">
    <w:name w:val="Retrait0"/>
    <w:basedOn w:val="Normal"/>
    <w:rsid w:val="00EB46E8"/>
    <w:pPr>
      <w:shd w:val="clear" w:color="auto" w:fill="7AC043"/>
      <w:tabs>
        <w:tab w:val="right" w:pos="10206"/>
      </w:tabs>
      <w:spacing w:before="240"/>
      <w:jc w:val="left"/>
    </w:pPr>
    <w:rPr>
      <w:b/>
      <w:smallCaps/>
      <w:color w:val="FFFFFF"/>
    </w:rPr>
  </w:style>
  <w:style w:type="paragraph" w:customStyle="1" w:styleId="SousTitre1">
    <w:name w:val="Sous Titre 1"/>
    <w:basedOn w:val="Titre1"/>
    <w:rsid w:val="00EB46E8"/>
    <w:pPr>
      <w:pBdr>
        <w:bottom w:val="single" w:sz="20" w:space="1" w:color="808080"/>
      </w:pBdr>
      <w:spacing w:before="240" w:after="120"/>
      <w:ind w:left="432"/>
      <w:outlineLvl w:val="9"/>
    </w:pPr>
    <w:rPr>
      <w:color w:val="000080"/>
      <w:sz w:val="52"/>
    </w:rPr>
  </w:style>
  <w:style w:type="paragraph" w:customStyle="1" w:styleId="SousTitre2">
    <w:name w:val="Sous Titre 2"/>
    <w:basedOn w:val="Titre2"/>
    <w:rsid w:val="00EB46E8"/>
    <w:pPr>
      <w:pBdr>
        <w:bottom w:val="none" w:sz="0" w:space="0" w:color="auto"/>
      </w:pBdr>
      <w:ind w:left="432" w:hanging="113"/>
      <w:outlineLvl w:val="9"/>
    </w:pPr>
    <w:rPr>
      <w:color w:val="0000CC"/>
      <w:sz w:val="44"/>
    </w:rPr>
  </w:style>
  <w:style w:type="paragraph" w:customStyle="1" w:styleId="StandardLTGliederung4">
    <w:name w:val="Standard~LT~Gliederung 4"/>
    <w:basedOn w:val="Normal"/>
    <w:rsid w:val="00EB46E8"/>
    <w:pPr>
      <w:tabs>
        <w:tab w:val="left" w:pos="360"/>
        <w:tab w:val="left" w:pos="1800"/>
        <w:tab w:val="left" w:pos="3240"/>
        <w:tab w:val="left" w:pos="4680"/>
        <w:tab w:val="left" w:pos="6120"/>
        <w:tab w:val="left" w:pos="7560"/>
        <w:tab w:val="left" w:pos="9000"/>
        <w:tab w:val="left" w:pos="10440"/>
        <w:tab w:val="left" w:pos="11880"/>
        <w:tab w:val="left" w:pos="13320"/>
      </w:tabs>
      <w:autoSpaceDE w:val="0"/>
      <w:spacing w:before="102"/>
      <w:ind w:left="2520"/>
      <w:jc w:val="left"/>
    </w:pPr>
    <w:rPr>
      <w:rFonts w:ascii="Tahoma" w:hAnsi="Tahoma" w:cs="Tahoma"/>
      <w:color w:val="000000"/>
      <w:sz w:val="40"/>
      <w:szCs w:val="40"/>
    </w:rPr>
  </w:style>
  <w:style w:type="paragraph" w:styleId="Tabledesrfrencesjuridiques">
    <w:name w:val="table of authorities"/>
    <w:basedOn w:val="Normal"/>
    <w:next w:val="Normal"/>
    <w:semiHidden/>
    <w:rsid w:val="00EB46E8"/>
    <w:pPr>
      <w:ind w:left="200" w:hanging="200"/>
    </w:pPr>
  </w:style>
  <w:style w:type="paragraph" w:customStyle="1" w:styleId="TableauP">
    <w:name w:val="TableauP"/>
    <w:basedOn w:val="Tableau"/>
    <w:rsid w:val="00EB46E8"/>
    <w:pPr>
      <w:ind w:left="396" w:hanging="283"/>
      <w:jc w:val="left"/>
    </w:pPr>
  </w:style>
  <w:style w:type="paragraph" w:customStyle="1" w:styleId="p0">
    <w:name w:val="p0"/>
    <w:basedOn w:val="Normal"/>
    <w:rsid w:val="00EB46E8"/>
    <w:pPr>
      <w:widowControl w:val="0"/>
      <w:tabs>
        <w:tab w:val="left" w:pos="720"/>
      </w:tabs>
      <w:suppressAutoHyphens w:val="0"/>
      <w:autoSpaceDE w:val="0"/>
      <w:autoSpaceDN w:val="0"/>
      <w:adjustRightInd w:val="0"/>
      <w:spacing w:before="0" w:line="240" w:lineRule="atLeast"/>
    </w:pPr>
    <w:rPr>
      <w:sz w:val="24"/>
      <w:lang w:eastAsia="fr-FR"/>
    </w:rPr>
  </w:style>
  <w:style w:type="character" w:customStyle="1" w:styleId="bold2">
    <w:name w:val="bold2"/>
    <w:rsid w:val="00EB46E8"/>
    <w:rPr>
      <w:b/>
      <w:bCs/>
    </w:rPr>
  </w:style>
  <w:style w:type="character" w:customStyle="1" w:styleId="bleuv10gras1">
    <w:name w:val="bleuv10gras1"/>
    <w:rsid w:val="00EB46E8"/>
    <w:rPr>
      <w:rFonts w:ascii="Verdana" w:hAnsi="Verdana" w:hint="default"/>
      <w:b/>
      <w:bCs/>
      <w:color w:val="346697"/>
      <w:sz w:val="15"/>
      <w:szCs w:val="15"/>
    </w:rPr>
  </w:style>
  <w:style w:type="paragraph" w:customStyle="1" w:styleId="c1">
    <w:name w:val="c1"/>
    <w:basedOn w:val="Normal"/>
    <w:rsid w:val="00EB46E8"/>
    <w:pPr>
      <w:widowControl w:val="0"/>
      <w:autoSpaceDE w:val="0"/>
      <w:spacing w:before="0" w:line="240" w:lineRule="atLeast"/>
      <w:jc w:val="center"/>
    </w:pPr>
    <w:rPr>
      <w:rFonts w:ascii="Times New Roman" w:eastAsia="Lucida Sans Unicode" w:hAnsi="Times New Roman" w:cs="Tahoma"/>
      <w:color w:val="000000"/>
      <w:sz w:val="24"/>
      <w:lang w:val="en-US"/>
    </w:rPr>
  </w:style>
  <w:style w:type="paragraph" w:customStyle="1" w:styleId="THEMES">
    <w:name w:val="THEMES"/>
    <w:basedOn w:val="Normal"/>
    <w:rsid w:val="00EB46E8"/>
    <w:pPr>
      <w:widowControl w:val="0"/>
      <w:spacing w:before="0"/>
      <w:jc w:val="center"/>
    </w:pPr>
    <w:rPr>
      <w:rFonts w:eastAsia="Lucida Sans Unicode" w:cs="Tahoma"/>
      <w:color w:val="000000"/>
      <w:lang w:val="en-US"/>
    </w:rPr>
  </w:style>
  <w:style w:type="paragraph" w:styleId="Corpsdetexte2">
    <w:name w:val="Body Text 2"/>
    <w:basedOn w:val="Normal"/>
    <w:semiHidden/>
    <w:rsid w:val="00EB46E8"/>
    <w:pPr>
      <w:tabs>
        <w:tab w:val="left" w:pos="7367"/>
      </w:tabs>
    </w:pPr>
    <w:rPr>
      <w:b/>
      <w:bCs/>
      <w:i/>
      <w:iCs/>
    </w:rPr>
  </w:style>
  <w:style w:type="paragraph" w:styleId="Notedebasdepage">
    <w:name w:val="footnote text"/>
    <w:basedOn w:val="Normal"/>
    <w:semiHidden/>
    <w:rsid w:val="00EB46E8"/>
    <w:pPr>
      <w:widowControl w:val="0"/>
      <w:suppressLineNumbers/>
      <w:spacing w:before="0"/>
      <w:ind w:left="283" w:hanging="283"/>
      <w:jc w:val="left"/>
    </w:pPr>
    <w:rPr>
      <w:rFonts w:ascii="Times New Roman" w:eastAsia="Lucida Sans Unicode" w:hAnsi="Times New Roman" w:cs="Tahoma"/>
      <w:color w:val="000000"/>
      <w:lang w:val="en-US"/>
    </w:rPr>
  </w:style>
  <w:style w:type="paragraph" w:customStyle="1" w:styleId="Thmatiques">
    <w:name w:val="Thématiques"/>
    <w:rsid w:val="00EB46E8"/>
    <w:pPr>
      <w:suppressAutoHyphens/>
      <w:jc w:val="right"/>
    </w:pPr>
    <w:rPr>
      <w:rFonts w:ascii="Arial Black" w:hAnsi="Arial Black" w:cs="Arial"/>
      <w:bCs/>
      <w:caps/>
      <w:color w:val="808080"/>
      <w:sz w:val="72"/>
      <w:lang w:eastAsia="ar-SA"/>
    </w:rPr>
  </w:style>
  <w:style w:type="character" w:styleId="lev">
    <w:name w:val="Strong"/>
    <w:rsid w:val="00EB46E8"/>
    <w:rPr>
      <w:b/>
      <w:bCs/>
    </w:rPr>
  </w:style>
  <w:style w:type="paragraph" w:styleId="Corpsdetexte3">
    <w:name w:val="Body Text 3"/>
    <w:basedOn w:val="Normal"/>
    <w:semiHidden/>
    <w:rsid w:val="00EB46E8"/>
    <w:rPr>
      <w:b/>
      <w:bCs/>
      <w:color w:val="008000"/>
    </w:rPr>
  </w:style>
  <w:style w:type="paragraph" w:styleId="Normalcentr">
    <w:name w:val="Block Text"/>
    <w:basedOn w:val="Normal"/>
    <w:semiHidden/>
    <w:rsid w:val="00EB46E8"/>
    <w:pPr>
      <w:ind w:left="3969" w:right="-2"/>
    </w:pPr>
  </w:style>
  <w:style w:type="paragraph" w:customStyle="1" w:styleId="AN-texte">
    <w:name w:val="AN-texte"/>
    <w:basedOn w:val="Normal"/>
    <w:rsid w:val="00EB46E8"/>
    <w:pPr>
      <w:spacing w:before="100"/>
    </w:pPr>
  </w:style>
  <w:style w:type="paragraph" w:customStyle="1" w:styleId="Standard">
    <w:name w:val="Standard"/>
    <w:rsid w:val="00EB46E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8" w:lineRule="auto"/>
    </w:pPr>
    <w:rPr>
      <w:rFonts w:ascii="MS Gothic" w:eastAsia="MS Gothic" w:hAnsi="Times"/>
      <w:color w:val="000000"/>
      <w:sz w:val="48"/>
      <w:szCs w:val="48"/>
    </w:rPr>
  </w:style>
  <w:style w:type="character" w:customStyle="1" w:styleId="citecrochet1">
    <w:name w:val="cite_crochet1"/>
    <w:rsid w:val="00EB46E8"/>
    <w:rPr>
      <w:vanish/>
      <w:webHidden w:val="0"/>
    </w:rPr>
  </w:style>
  <w:style w:type="character" w:styleId="Accentuation">
    <w:name w:val="Emphasis"/>
    <w:rsid w:val="00EB46E8"/>
    <w:rPr>
      <w:i/>
      <w:iCs/>
    </w:rPr>
  </w:style>
  <w:style w:type="paragraph" w:styleId="Notedefin">
    <w:name w:val="endnote text"/>
    <w:basedOn w:val="Normal"/>
    <w:semiHidden/>
    <w:rsid w:val="00EB46E8"/>
  </w:style>
  <w:style w:type="character" w:styleId="Appeldenotedefin">
    <w:name w:val="endnote reference"/>
    <w:semiHidden/>
    <w:rsid w:val="00EB46E8"/>
    <w:rPr>
      <w:vertAlign w:val="superscript"/>
    </w:rPr>
  </w:style>
  <w:style w:type="character" w:styleId="Appelnotedebasdep">
    <w:name w:val="footnote reference"/>
    <w:semiHidden/>
    <w:rsid w:val="00EB46E8"/>
    <w:rPr>
      <w:vertAlign w:val="superscript"/>
    </w:rPr>
  </w:style>
  <w:style w:type="paragraph" w:customStyle="1" w:styleId="Entete">
    <w:name w:val="En tete"/>
    <w:basedOn w:val="En-tte"/>
    <w:link w:val="EnteteCar"/>
    <w:qFormat/>
    <w:rsid w:val="0079058E"/>
    <w:pPr>
      <w:suppressAutoHyphens w:val="0"/>
      <w:spacing w:line="276" w:lineRule="auto"/>
    </w:pPr>
    <w:rPr>
      <w:rFonts w:ascii="Corbel" w:hAnsi="Corbel"/>
      <w:b w:val="0"/>
      <w:i/>
      <w:color w:val="29594B"/>
      <w:lang w:eastAsia="fr-FR" w:bidi="en-US"/>
    </w:rPr>
  </w:style>
  <w:style w:type="character" w:customStyle="1" w:styleId="EnteteCar">
    <w:name w:val="En tete Car"/>
    <w:link w:val="Entete"/>
    <w:rsid w:val="0079058E"/>
    <w:rPr>
      <w:rFonts w:ascii="Corbel" w:hAnsi="Corbel"/>
      <w:bCs/>
      <w:i/>
      <w:color w:val="29594B"/>
      <w:sz w:val="16"/>
      <w:lang w:bidi="en-US"/>
    </w:rPr>
  </w:style>
  <w:style w:type="paragraph" w:customStyle="1" w:styleId="0TM2">
    <w:name w:val="0_TM2"/>
    <w:basedOn w:val="Normal"/>
    <w:next w:val="Normal"/>
    <w:qFormat/>
    <w:rsid w:val="00650815"/>
    <w:pPr>
      <w:shd w:val="clear" w:color="auto" w:fill="9DD1C2"/>
      <w:suppressAutoHyphens w:val="0"/>
      <w:spacing w:after="120" w:line="276" w:lineRule="auto"/>
      <w:contextualSpacing/>
      <w:jc w:val="left"/>
      <w:outlineLvl w:val="1"/>
    </w:pPr>
    <w:rPr>
      <w:rFonts w:ascii="Eurostile" w:hAnsi="Eurostile"/>
      <w:bCs/>
      <w:iCs/>
      <w:caps/>
      <w:noProof/>
      <w:spacing w:val="20"/>
      <w:sz w:val="40"/>
      <w:szCs w:val="40"/>
      <w:lang w:eastAsia="en-US" w:bidi="en-US"/>
    </w:rPr>
  </w:style>
  <w:style w:type="paragraph" w:customStyle="1" w:styleId="0TM3">
    <w:name w:val="0_TM3"/>
    <w:basedOn w:val="Titre2"/>
    <w:next w:val="Normal"/>
    <w:qFormat/>
    <w:rsid w:val="00A33622"/>
    <w:pPr>
      <w:pBdr>
        <w:bottom w:val="none" w:sz="0" w:space="0" w:color="auto"/>
      </w:pBdr>
      <w:shd w:val="clear" w:color="auto" w:fill="B5D8C4"/>
      <w:tabs>
        <w:tab w:val="center" w:pos="4536"/>
        <w:tab w:val="right" w:pos="9072"/>
      </w:tabs>
      <w:spacing w:line="276" w:lineRule="auto"/>
      <w:jc w:val="left"/>
      <w:outlineLvl w:val="3"/>
    </w:pPr>
    <w:rPr>
      <w:rFonts w:ascii="Eurostile" w:hAnsi="Eurostile"/>
      <w:b w:val="0"/>
      <w:smallCaps w:val="0"/>
      <w:color w:val="000000" w:themeColor="text1"/>
      <w:sz w:val="28"/>
      <w:szCs w:val="36"/>
      <w:lang w:eastAsia="en-US"/>
    </w:rPr>
  </w:style>
  <w:style w:type="paragraph" w:customStyle="1" w:styleId="0TM4">
    <w:name w:val="0_TM4"/>
    <w:basedOn w:val="Titre2"/>
    <w:link w:val="0TM4Car"/>
    <w:qFormat/>
    <w:rsid w:val="0079058E"/>
    <w:pPr>
      <w:pBdr>
        <w:bottom w:val="none" w:sz="0" w:space="0" w:color="auto"/>
      </w:pBdr>
      <w:tabs>
        <w:tab w:val="center" w:pos="4536"/>
        <w:tab w:val="left" w:pos="4820"/>
        <w:tab w:val="right" w:pos="9072"/>
      </w:tabs>
      <w:spacing w:before="240" w:line="240" w:lineRule="auto"/>
      <w:jc w:val="left"/>
      <w:outlineLvl w:val="9"/>
    </w:pPr>
    <w:rPr>
      <w:rFonts w:ascii="Eurostile" w:hAnsi="Eurostile"/>
      <w:smallCaps w:val="0"/>
      <w:color w:val="29594B"/>
      <w:sz w:val="24"/>
      <w:lang w:eastAsia="en-US"/>
    </w:rPr>
  </w:style>
  <w:style w:type="paragraph" w:customStyle="1" w:styleId="0TM5">
    <w:name w:val="0_TM5"/>
    <w:basedOn w:val="0TM4"/>
    <w:link w:val="0TM5Car"/>
    <w:qFormat/>
    <w:rsid w:val="0079058E"/>
    <w:pPr>
      <w:numPr>
        <w:numId w:val="9"/>
      </w:numPr>
      <w:tabs>
        <w:tab w:val="clear" w:pos="4536"/>
        <w:tab w:val="clear" w:pos="4820"/>
        <w:tab w:val="clear" w:pos="9072"/>
      </w:tabs>
    </w:pPr>
    <w:rPr>
      <w:b w:val="0"/>
      <w:color w:val="auto"/>
      <w:sz w:val="20"/>
    </w:rPr>
  </w:style>
  <w:style w:type="paragraph" w:customStyle="1" w:styleId="0TM1">
    <w:name w:val="0_TM1"/>
    <w:basedOn w:val="Normal"/>
    <w:next w:val="0TM2"/>
    <w:qFormat/>
    <w:rsid w:val="0079058E"/>
    <w:pPr>
      <w:suppressAutoHyphens w:val="0"/>
      <w:spacing w:before="0"/>
      <w:jc w:val="left"/>
      <w:outlineLvl w:val="0"/>
    </w:pPr>
    <w:rPr>
      <w:rFonts w:ascii="Eurostile" w:hAnsi="Eurostile"/>
      <w:noProof/>
      <w:sz w:val="72"/>
      <w:szCs w:val="78"/>
      <w:lang w:eastAsia="fr-FR"/>
    </w:rPr>
  </w:style>
  <w:style w:type="paragraph" w:customStyle="1" w:styleId="Source">
    <w:name w:val="Source"/>
    <w:basedOn w:val="Normal"/>
    <w:qFormat/>
    <w:rsid w:val="0079058E"/>
    <w:pPr>
      <w:tabs>
        <w:tab w:val="center" w:pos="4536"/>
        <w:tab w:val="left" w:pos="4820"/>
        <w:tab w:val="left" w:pos="6036"/>
      </w:tabs>
      <w:suppressAutoHyphens w:val="0"/>
      <w:spacing w:before="0" w:after="120"/>
    </w:pPr>
    <w:rPr>
      <w:rFonts w:ascii="Corbel" w:hAnsi="Corbel"/>
      <w:i/>
      <w:sz w:val="14"/>
      <w:szCs w:val="20"/>
      <w:lang w:eastAsia="en-US"/>
    </w:rPr>
  </w:style>
  <w:style w:type="paragraph" w:customStyle="1" w:styleId="DveloppementEncart">
    <w:name w:val="Développement Encart"/>
    <w:basedOn w:val="Normal"/>
    <w:link w:val="DveloppementEncartCar"/>
    <w:qFormat/>
    <w:rsid w:val="0079058E"/>
    <w:pPr>
      <w:suppressAutoHyphens w:val="0"/>
      <w:spacing w:before="60" w:after="60"/>
      <w:ind w:right="28"/>
    </w:pPr>
    <w:rPr>
      <w:rFonts w:ascii="Corbel" w:hAnsi="Corbel"/>
      <w:sz w:val="20"/>
      <w:szCs w:val="20"/>
      <w:lang w:eastAsia="en-US"/>
    </w:rPr>
  </w:style>
  <w:style w:type="character" w:customStyle="1" w:styleId="DveloppementEncartCar">
    <w:name w:val="Développement Encart Car"/>
    <w:link w:val="DveloppementEncart"/>
    <w:rsid w:val="0079058E"/>
    <w:rPr>
      <w:rFonts w:ascii="Corbel" w:hAnsi="Corbel"/>
      <w:sz w:val="20"/>
      <w:szCs w:val="20"/>
      <w:lang w:eastAsia="en-US"/>
    </w:rPr>
  </w:style>
  <w:style w:type="paragraph" w:customStyle="1" w:styleId="Renvoi">
    <w:name w:val="Renvoi"/>
    <w:basedOn w:val="Source"/>
    <w:qFormat/>
    <w:rsid w:val="0079058E"/>
    <w:pPr>
      <w:numPr>
        <w:numId w:val="5"/>
      </w:numPr>
    </w:pPr>
    <w:rPr>
      <w:i w:val="0"/>
      <w:color w:val="29594B"/>
      <w:sz w:val="16"/>
    </w:rPr>
  </w:style>
  <w:style w:type="paragraph" w:customStyle="1" w:styleId="TITREILLUSTRATION">
    <w:name w:val="TITRE ILLUSTRATION"/>
    <w:basedOn w:val="Normal"/>
    <w:link w:val="TITREILLUSTRATIONCar"/>
    <w:qFormat/>
    <w:rsid w:val="0079058E"/>
    <w:pPr>
      <w:tabs>
        <w:tab w:val="right" w:pos="9072"/>
      </w:tabs>
      <w:suppressAutoHyphens w:val="0"/>
      <w:ind w:right="-2"/>
    </w:pPr>
    <w:rPr>
      <w:rFonts w:ascii="Corbel" w:hAnsi="Corbel"/>
      <w:color w:val="5AB299"/>
      <w:sz w:val="18"/>
      <w:szCs w:val="20"/>
      <w:lang w:eastAsia="en-US" w:bidi="en-US"/>
    </w:rPr>
  </w:style>
  <w:style w:type="paragraph" w:customStyle="1" w:styleId="Retraitencart">
    <w:name w:val="Retrait encart"/>
    <w:basedOn w:val="DveloppementEncart"/>
    <w:link w:val="RetraitencartCar"/>
    <w:qFormat/>
    <w:rsid w:val="0079058E"/>
    <w:pPr>
      <w:numPr>
        <w:numId w:val="6"/>
      </w:numPr>
      <w:contextualSpacing/>
    </w:pPr>
  </w:style>
  <w:style w:type="paragraph" w:customStyle="1" w:styleId="0TM6">
    <w:name w:val="0_TM6"/>
    <w:basedOn w:val="Retrait0"/>
    <w:link w:val="0TM6Car"/>
    <w:qFormat/>
    <w:rsid w:val="0079058E"/>
    <w:pPr>
      <w:numPr>
        <w:numId w:val="10"/>
      </w:numPr>
      <w:tabs>
        <w:tab w:val="center" w:pos="4536"/>
        <w:tab w:val="left" w:pos="4820"/>
        <w:tab w:val="right" w:pos="9072"/>
      </w:tabs>
      <w:suppressAutoHyphens w:val="0"/>
      <w:spacing w:after="120"/>
      <w:jc w:val="both"/>
    </w:pPr>
    <w:rPr>
      <w:rFonts w:ascii="Eurostile" w:hAnsi="Eurostile"/>
      <w:b w:val="0"/>
      <w:color w:val="29594B"/>
      <w:sz w:val="20"/>
      <w:szCs w:val="20"/>
      <w:u w:val="none"/>
      <w:lang w:eastAsia="en-US"/>
    </w:rPr>
  </w:style>
  <w:style w:type="character" w:customStyle="1" w:styleId="0TM6Car">
    <w:name w:val="0_TM6 Car"/>
    <w:link w:val="0TM6"/>
    <w:rsid w:val="0079058E"/>
    <w:rPr>
      <w:rFonts w:ascii="Eurostile" w:hAnsi="Eurostile"/>
      <w:color w:val="29594B"/>
      <w:sz w:val="20"/>
      <w:szCs w:val="20"/>
      <w:lang w:eastAsia="en-US"/>
    </w:rPr>
  </w:style>
  <w:style w:type="paragraph" w:customStyle="1" w:styleId="titretableau">
    <w:name w:val="titre tableau"/>
    <w:basedOn w:val="DveloppementEncart"/>
    <w:link w:val="titretableauCar"/>
    <w:qFormat/>
    <w:rsid w:val="0079058E"/>
    <w:pPr>
      <w:spacing w:before="0" w:after="0"/>
      <w:jc w:val="center"/>
    </w:pPr>
    <w:rPr>
      <w:rFonts w:ascii="Eurostile" w:hAnsi="Eurostile"/>
      <w:sz w:val="16"/>
      <w:szCs w:val="18"/>
    </w:rPr>
  </w:style>
  <w:style w:type="character" w:customStyle="1" w:styleId="titretableauCar">
    <w:name w:val="titre tableau Car"/>
    <w:link w:val="titretableau"/>
    <w:rsid w:val="0079058E"/>
    <w:rPr>
      <w:rFonts w:ascii="Eurostile" w:hAnsi="Eurostile"/>
      <w:sz w:val="16"/>
      <w:szCs w:val="18"/>
      <w:lang w:eastAsia="en-US"/>
    </w:rPr>
  </w:style>
  <w:style w:type="paragraph" w:customStyle="1" w:styleId="photo">
    <w:name w:val="photo"/>
    <w:basedOn w:val="DveloppementEncart"/>
    <w:link w:val="photoCar"/>
    <w:qFormat/>
    <w:rsid w:val="0079058E"/>
    <w:pPr>
      <w:spacing w:before="0"/>
    </w:pPr>
    <w:rPr>
      <w:noProof/>
    </w:rPr>
  </w:style>
  <w:style w:type="character" w:customStyle="1" w:styleId="photoCar">
    <w:name w:val="photo Car"/>
    <w:link w:val="photo"/>
    <w:rsid w:val="0079058E"/>
    <w:rPr>
      <w:rFonts w:ascii="Corbel" w:hAnsi="Corbel"/>
      <w:noProof/>
      <w:sz w:val="20"/>
      <w:szCs w:val="20"/>
      <w:lang w:eastAsia="en-US"/>
    </w:rPr>
  </w:style>
  <w:style w:type="paragraph" w:styleId="En-ttedetabledesmatires">
    <w:name w:val="TOC Heading"/>
    <w:basedOn w:val="Titre1"/>
    <w:next w:val="Normal"/>
    <w:uiPriority w:val="39"/>
    <w:semiHidden/>
    <w:unhideWhenUsed/>
    <w:qFormat/>
    <w:rsid w:val="0079058E"/>
    <w:pPr>
      <w:keepLines/>
      <w:suppressAutoHyphens w:val="0"/>
      <w:spacing w:before="480" w:after="0" w:line="276" w:lineRule="auto"/>
      <w:outlineLvl w:val="9"/>
    </w:pPr>
    <w:rPr>
      <w:rFonts w:ascii="Calibri" w:eastAsia="MS Gothic" w:hAnsi="Calibri"/>
      <w:bCs/>
      <w:smallCaps w:val="0"/>
      <w:color w:val="365F91"/>
      <w:kern w:val="0"/>
      <w:sz w:val="28"/>
      <w:szCs w:val="28"/>
      <w:lang w:eastAsia="en-US"/>
    </w:rPr>
  </w:style>
  <w:style w:type="paragraph" w:customStyle="1" w:styleId="retrait2">
    <w:name w:val="retrait2"/>
    <w:basedOn w:val="Retraitencart"/>
    <w:link w:val="retrait2Car"/>
    <w:qFormat/>
    <w:rsid w:val="0079058E"/>
    <w:pPr>
      <w:numPr>
        <w:ilvl w:val="1"/>
        <w:numId w:val="7"/>
      </w:numPr>
    </w:pPr>
  </w:style>
  <w:style w:type="character" w:customStyle="1" w:styleId="RetraitencartCar">
    <w:name w:val="Retrait encart Car"/>
    <w:basedOn w:val="DveloppementEncartCar"/>
    <w:link w:val="Retraitencart"/>
    <w:rsid w:val="0079058E"/>
    <w:rPr>
      <w:rFonts w:ascii="Corbel" w:hAnsi="Corbel"/>
      <w:sz w:val="20"/>
      <w:szCs w:val="20"/>
      <w:lang w:eastAsia="en-US"/>
    </w:rPr>
  </w:style>
  <w:style w:type="character" w:customStyle="1" w:styleId="retrait2Car">
    <w:name w:val="retrait2 Car"/>
    <w:basedOn w:val="RetraitencartCar"/>
    <w:link w:val="retrait2"/>
    <w:rsid w:val="0079058E"/>
    <w:rPr>
      <w:rFonts w:ascii="Corbel" w:hAnsi="Corbel"/>
      <w:sz w:val="20"/>
      <w:szCs w:val="20"/>
      <w:lang w:eastAsia="en-US"/>
    </w:rPr>
  </w:style>
  <w:style w:type="paragraph" w:styleId="Textedebulles">
    <w:name w:val="Balloon Text"/>
    <w:basedOn w:val="Normal"/>
    <w:link w:val="TextedebullesCar"/>
    <w:uiPriority w:val="99"/>
    <w:semiHidden/>
    <w:unhideWhenUsed/>
    <w:rsid w:val="0009408B"/>
    <w:pPr>
      <w:spacing w:before="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408B"/>
    <w:rPr>
      <w:rFonts w:ascii="Lucida Grande" w:hAnsi="Lucida Grande" w:cs="Lucida Grande"/>
      <w:sz w:val="18"/>
      <w:szCs w:val="18"/>
      <w:lang w:eastAsia="ar-SA"/>
    </w:rPr>
  </w:style>
  <w:style w:type="paragraph" w:customStyle="1" w:styleId="Introduction">
    <w:name w:val="Introduction"/>
    <w:basedOn w:val="TITREILLUSTRATION"/>
    <w:qFormat/>
    <w:rsid w:val="0079058E"/>
    <w:rPr>
      <w:color w:val="29594B"/>
      <w:sz w:val="20"/>
    </w:rPr>
  </w:style>
  <w:style w:type="paragraph" w:styleId="Rvision">
    <w:name w:val="Revision"/>
    <w:hidden/>
    <w:uiPriority w:val="99"/>
    <w:semiHidden/>
    <w:rsid w:val="00310114"/>
    <w:rPr>
      <w:rFonts w:ascii="Arial Narrow" w:hAnsi="Arial Narrow"/>
      <w:sz w:val="22"/>
      <w:lang w:eastAsia="ar-SA"/>
    </w:rPr>
  </w:style>
  <w:style w:type="paragraph" w:styleId="Paragraphedeliste">
    <w:name w:val="List Paragraph"/>
    <w:basedOn w:val="Normal"/>
    <w:uiPriority w:val="34"/>
    <w:rsid w:val="007D5753"/>
    <w:pPr>
      <w:ind w:left="720"/>
      <w:contextualSpacing/>
    </w:pPr>
  </w:style>
  <w:style w:type="paragraph" w:styleId="PrformatHTML">
    <w:name w:val="HTML Preformatted"/>
    <w:basedOn w:val="Normal"/>
    <w:link w:val="PrformatHTMLCar"/>
    <w:uiPriority w:val="99"/>
    <w:semiHidden/>
    <w:unhideWhenUsed/>
    <w:rsid w:val="007D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7D5753"/>
    <w:rPr>
      <w:rFonts w:ascii="Courier New" w:hAnsi="Courier New" w:cs="Courier New"/>
      <w:sz w:val="20"/>
      <w:szCs w:val="20"/>
    </w:rPr>
  </w:style>
  <w:style w:type="paragraph" w:customStyle="1" w:styleId="introduction0">
    <w:name w:val="introduction"/>
    <w:basedOn w:val="TITREILLUSTRATION"/>
    <w:link w:val="introductionCar"/>
    <w:rsid w:val="0078292C"/>
    <w:rPr>
      <w:color w:val="358B89"/>
      <w:sz w:val="20"/>
    </w:rPr>
  </w:style>
  <w:style w:type="character" w:customStyle="1" w:styleId="introductionCar">
    <w:name w:val="introduction Car"/>
    <w:basedOn w:val="Policepardfaut"/>
    <w:link w:val="introduction0"/>
    <w:rsid w:val="0078292C"/>
    <w:rPr>
      <w:rFonts w:ascii="Corbel" w:hAnsi="Corbel"/>
      <w:color w:val="358B89"/>
      <w:sz w:val="20"/>
      <w:szCs w:val="20"/>
      <w:lang w:eastAsia="en-US" w:bidi="en-US"/>
    </w:rPr>
  </w:style>
  <w:style w:type="character" w:customStyle="1" w:styleId="TITREILLUSTRATIONCar">
    <w:name w:val="TITRE ILLUSTRATION Car"/>
    <w:basedOn w:val="Policepardfaut"/>
    <w:link w:val="TITREILLUSTRATION"/>
    <w:rsid w:val="0079058E"/>
    <w:rPr>
      <w:rFonts w:ascii="Corbel" w:hAnsi="Corbel"/>
      <w:color w:val="5AB299"/>
      <w:sz w:val="18"/>
      <w:szCs w:val="20"/>
      <w:lang w:eastAsia="en-US" w:bidi="en-US"/>
    </w:rPr>
  </w:style>
  <w:style w:type="paragraph" w:customStyle="1" w:styleId="Orientations">
    <w:name w:val="Orientations"/>
    <w:basedOn w:val="DveloppementEncart"/>
    <w:link w:val="OrientationsCar"/>
    <w:qFormat/>
    <w:rsid w:val="0079058E"/>
    <w:pPr>
      <w:numPr>
        <w:numId w:val="8"/>
      </w:numPr>
      <w:spacing w:before="120" w:after="120"/>
    </w:pPr>
    <w:rPr>
      <w:rFonts w:eastAsia="Arial Unicode MS"/>
      <w:b/>
    </w:rPr>
  </w:style>
  <w:style w:type="paragraph" w:customStyle="1" w:styleId="Axes">
    <w:name w:val="Axes"/>
    <w:basedOn w:val="Orientations"/>
    <w:link w:val="AxesCar"/>
    <w:qFormat/>
    <w:rsid w:val="0079058E"/>
    <w:pPr>
      <w:numPr>
        <w:numId w:val="11"/>
      </w:numPr>
    </w:pPr>
  </w:style>
  <w:style w:type="character" w:customStyle="1" w:styleId="OrientationsCar">
    <w:name w:val="Orientations Car"/>
    <w:basedOn w:val="DveloppementEncartCar"/>
    <w:link w:val="Orientations"/>
    <w:rsid w:val="0079058E"/>
    <w:rPr>
      <w:rFonts w:ascii="Corbel" w:eastAsia="Arial Unicode MS" w:hAnsi="Corbel"/>
      <w:b/>
      <w:sz w:val="20"/>
      <w:szCs w:val="20"/>
      <w:lang w:eastAsia="en-US"/>
    </w:rPr>
  </w:style>
  <w:style w:type="character" w:customStyle="1" w:styleId="AxesCar">
    <w:name w:val="Axes Car"/>
    <w:basedOn w:val="OrientationsCar"/>
    <w:link w:val="Axes"/>
    <w:rsid w:val="0079058E"/>
    <w:rPr>
      <w:rFonts w:ascii="Corbel" w:eastAsia="Arial Unicode MS" w:hAnsi="Corbel"/>
      <w:b/>
      <w:sz w:val="20"/>
      <w:szCs w:val="20"/>
      <w:lang w:eastAsia="en-US"/>
    </w:rPr>
  </w:style>
  <w:style w:type="paragraph" w:customStyle="1" w:styleId="TITRE0">
    <w:name w:val="TITRE"/>
    <w:basedOn w:val="Normal"/>
    <w:next w:val="Normal"/>
    <w:link w:val="TITRECar"/>
    <w:qFormat/>
    <w:rsid w:val="0079058E"/>
    <w:pPr>
      <w:suppressAutoHyphens w:val="0"/>
      <w:outlineLvl w:val="2"/>
    </w:pPr>
    <w:rPr>
      <w:rFonts w:ascii="Arial" w:hAnsi="Arial"/>
      <w:b/>
      <w:iCs/>
      <w:sz w:val="24"/>
      <w:szCs w:val="20"/>
      <w:lang w:eastAsia="fr-FR"/>
    </w:rPr>
  </w:style>
  <w:style w:type="character" w:customStyle="1" w:styleId="TITRECar">
    <w:name w:val="TITRE Car"/>
    <w:basedOn w:val="Policepardfaut"/>
    <w:link w:val="TITRE0"/>
    <w:rsid w:val="0079058E"/>
    <w:rPr>
      <w:rFonts w:ascii="Arial" w:hAnsi="Arial"/>
      <w:b/>
      <w:iCs/>
      <w:szCs w:val="20"/>
    </w:rPr>
  </w:style>
  <w:style w:type="paragraph" w:customStyle="1" w:styleId="Normal1">
    <w:name w:val="Normal1"/>
    <w:basedOn w:val="Normal"/>
    <w:rsid w:val="00665ECE"/>
    <w:pPr>
      <w:tabs>
        <w:tab w:val="left" w:pos="1134"/>
      </w:tabs>
      <w:suppressAutoHyphens w:val="0"/>
      <w:spacing w:before="0"/>
    </w:pPr>
    <w:rPr>
      <w:rFonts w:ascii="Arial" w:eastAsia="Times" w:hAnsi="Arial"/>
      <w:szCs w:val="20"/>
      <w:lang w:val="en-US" w:eastAsia="fr-FR"/>
    </w:rPr>
  </w:style>
  <w:style w:type="paragraph" w:customStyle="1" w:styleId="TITRE20">
    <w:name w:val="TITRE2"/>
    <w:basedOn w:val="TITRE0"/>
    <w:next w:val="Normal"/>
    <w:link w:val="TITRE2Car"/>
    <w:qFormat/>
    <w:rsid w:val="0079058E"/>
    <w:pPr>
      <w:ind w:left="709"/>
      <w:outlineLvl w:val="3"/>
    </w:pPr>
    <w:rPr>
      <w:sz w:val="22"/>
    </w:rPr>
  </w:style>
  <w:style w:type="character" w:customStyle="1" w:styleId="TITRE2Car">
    <w:name w:val="TITRE2 Car"/>
    <w:basedOn w:val="TITRECar"/>
    <w:link w:val="TITRE20"/>
    <w:rsid w:val="0079058E"/>
    <w:rPr>
      <w:rFonts w:ascii="Arial" w:hAnsi="Arial"/>
      <w:b/>
      <w:iCs/>
      <w:sz w:val="22"/>
      <w:szCs w:val="20"/>
    </w:rPr>
  </w:style>
  <w:style w:type="paragraph" w:customStyle="1" w:styleId="Corpsdesarticles">
    <w:name w:val="Corps des articles"/>
    <w:basedOn w:val="Normal"/>
    <w:rsid w:val="001F6B94"/>
    <w:pPr>
      <w:widowControl w:val="0"/>
      <w:spacing w:before="0" w:after="17" w:line="240" w:lineRule="atLeast"/>
      <w:ind w:left="420" w:hanging="135"/>
      <w:jc w:val="left"/>
    </w:pPr>
    <w:rPr>
      <w:rFonts w:ascii="Arial" w:eastAsia="Lucida Sans Unicode" w:hAnsi="Arial" w:cs="Tahoma"/>
      <w:sz w:val="20"/>
      <w:szCs w:val="20"/>
      <w:lang w:eastAsia="fr-FR"/>
    </w:rPr>
  </w:style>
  <w:style w:type="paragraph" w:customStyle="1" w:styleId="Default">
    <w:name w:val="Default"/>
    <w:rsid w:val="0073543F"/>
    <w:pPr>
      <w:autoSpaceDE w:val="0"/>
      <w:autoSpaceDN w:val="0"/>
      <w:adjustRightInd w:val="0"/>
    </w:pPr>
    <w:rPr>
      <w:rFonts w:ascii="Arial" w:hAnsi="Arial" w:cs="Arial"/>
      <w:color w:val="000000"/>
    </w:rPr>
  </w:style>
  <w:style w:type="paragraph" w:customStyle="1" w:styleId="00-TITRE">
    <w:name w:val="00-TITRE"/>
    <w:basedOn w:val="Normal"/>
    <w:next w:val="01-Titre2"/>
    <w:rsid w:val="0079058E"/>
    <w:pPr>
      <w:numPr>
        <w:numId w:val="4"/>
      </w:numPr>
      <w:shd w:val="clear" w:color="auto" w:fill="8CC63F"/>
      <w:suppressAutoHyphens w:val="0"/>
      <w:spacing w:after="60" w:line="276" w:lineRule="auto"/>
      <w:contextualSpacing/>
      <w:jc w:val="left"/>
      <w:outlineLvl w:val="1"/>
    </w:pPr>
    <w:rPr>
      <w:rFonts w:ascii="Century Gothic" w:eastAsia="Arial Unicode MS" w:hAnsi="Century Gothic"/>
      <w:bCs/>
      <w:iCs/>
      <w:caps/>
      <w:noProof/>
      <w:spacing w:val="20"/>
      <w:sz w:val="40"/>
      <w:szCs w:val="40"/>
      <w:lang w:eastAsia="en-US" w:bidi="en-US"/>
    </w:rPr>
  </w:style>
  <w:style w:type="paragraph" w:customStyle="1" w:styleId="01-Titre2">
    <w:name w:val="01-Titre 2"/>
    <w:basedOn w:val="Titre2"/>
    <w:next w:val="02-Titre3"/>
    <w:rsid w:val="0079058E"/>
    <w:pPr>
      <w:numPr>
        <w:ilvl w:val="1"/>
        <w:numId w:val="4"/>
      </w:numPr>
      <w:pBdr>
        <w:bottom w:val="none" w:sz="0" w:space="0" w:color="auto"/>
      </w:pBdr>
      <w:shd w:val="clear" w:color="auto" w:fill="C7E3A1"/>
      <w:tabs>
        <w:tab w:val="center" w:pos="4536"/>
        <w:tab w:val="right" w:pos="9072"/>
      </w:tabs>
      <w:spacing w:before="0" w:after="0" w:line="276" w:lineRule="auto"/>
      <w:jc w:val="left"/>
      <w:outlineLvl w:val="2"/>
    </w:pPr>
    <w:rPr>
      <w:rFonts w:eastAsiaTheme="minorEastAsia"/>
      <w:b w:val="0"/>
      <w:smallCaps w:val="0"/>
      <w:color w:val="auto"/>
      <w:sz w:val="36"/>
      <w:szCs w:val="36"/>
      <w:lang w:eastAsia="en-US"/>
    </w:rPr>
  </w:style>
  <w:style w:type="paragraph" w:customStyle="1" w:styleId="02-Titre3">
    <w:name w:val="02-Titre 3"/>
    <w:basedOn w:val="Titre2"/>
    <w:rsid w:val="0079058E"/>
    <w:pPr>
      <w:numPr>
        <w:ilvl w:val="2"/>
        <w:numId w:val="4"/>
      </w:numPr>
      <w:pBdr>
        <w:bottom w:val="none" w:sz="0" w:space="0" w:color="auto"/>
      </w:pBdr>
      <w:shd w:val="clear" w:color="auto" w:fill="8CC63F"/>
      <w:tabs>
        <w:tab w:val="left" w:pos="1418"/>
        <w:tab w:val="right" w:pos="9072"/>
      </w:tabs>
      <w:spacing w:before="240" w:line="240" w:lineRule="auto"/>
      <w:ind w:right="-3402"/>
      <w:jc w:val="left"/>
      <w:outlineLvl w:val="3"/>
    </w:pPr>
    <w:rPr>
      <w:rFonts w:eastAsiaTheme="minorEastAsia"/>
      <w:smallCaps w:val="0"/>
      <w:color w:val="FFFFFF" w:themeColor="background1"/>
      <w:sz w:val="24"/>
      <w:szCs w:val="28"/>
      <w:lang w:eastAsia="en-US" w:bidi="en-US"/>
    </w:rPr>
  </w:style>
  <w:style w:type="numbering" w:customStyle="1" w:styleId="Rglement">
    <w:name w:val="Règlement"/>
    <w:uiPriority w:val="99"/>
    <w:rsid w:val="0079058E"/>
    <w:pPr>
      <w:numPr>
        <w:numId w:val="4"/>
      </w:numPr>
    </w:pPr>
  </w:style>
  <w:style w:type="paragraph" w:customStyle="1" w:styleId="04-titre5">
    <w:name w:val="04-titre 5"/>
    <w:basedOn w:val="Retrait0"/>
    <w:link w:val="04-titre5Car"/>
    <w:qFormat/>
    <w:rsid w:val="00B042B3"/>
    <w:pPr>
      <w:suppressAutoHyphens w:val="0"/>
      <w:spacing w:before="0" w:after="120"/>
      <w:ind w:right="-1"/>
      <w:jc w:val="both"/>
    </w:pPr>
    <w:rPr>
      <w:rFonts w:ascii="Century Gothic" w:eastAsia="Arial Unicode MS" w:hAnsi="Century Gothic"/>
      <w:sz w:val="20"/>
      <w:szCs w:val="20"/>
      <w:u w:val="none"/>
      <w:lang w:eastAsia="en-US"/>
    </w:rPr>
  </w:style>
  <w:style w:type="character" w:customStyle="1" w:styleId="04-titre5Car">
    <w:name w:val="04-titre 5 Car"/>
    <w:link w:val="04-titre5"/>
    <w:rsid w:val="00B042B3"/>
    <w:rPr>
      <w:rFonts w:ascii="Century Gothic" w:eastAsia="Arial Unicode MS" w:hAnsi="Century Gothic"/>
      <w:b/>
      <w:sz w:val="20"/>
      <w:szCs w:val="20"/>
      <w:lang w:eastAsia="en-US"/>
    </w:rPr>
  </w:style>
  <w:style w:type="paragraph" w:customStyle="1" w:styleId="OrientationsPADD">
    <w:name w:val="Orientations_PADD"/>
    <w:basedOn w:val="Orientations"/>
    <w:qFormat/>
    <w:rsid w:val="0069582D"/>
    <w:pPr>
      <w:numPr>
        <w:numId w:val="12"/>
      </w:numPr>
    </w:pPr>
  </w:style>
  <w:style w:type="paragraph" w:customStyle="1" w:styleId="03-Titre4">
    <w:name w:val="03-Titre 4"/>
    <w:basedOn w:val="02-Titre3"/>
    <w:qFormat/>
    <w:rsid w:val="00305E30"/>
    <w:pPr>
      <w:numPr>
        <w:ilvl w:val="0"/>
        <w:numId w:val="0"/>
      </w:numPr>
      <w:shd w:val="clear" w:color="auto" w:fill="auto"/>
      <w:tabs>
        <w:tab w:val="clear" w:pos="1418"/>
        <w:tab w:val="clear" w:pos="9072"/>
      </w:tabs>
      <w:ind w:left="720" w:right="0" w:hanging="360"/>
      <w:outlineLvl w:val="9"/>
    </w:pPr>
    <w:rPr>
      <w:rFonts w:ascii="Eurostile" w:eastAsia="Times New Roman" w:hAnsi="Eurostile"/>
      <w:b w:val="0"/>
      <w:color w:val="auto"/>
      <w:sz w:val="20"/>
      <w:szCs w:val="24"/>
      <w:lang w:bidi="ar-SA"/>
    </w:rPr>
  </w:style>
  <w:style w:type="character" w:customStyle="1" w:styleId="0TM4Car">
    <w:name w:val="0_TM4 Car"/>
    <w:basedOn w:val="Policepardfaut"/>
    <w:link w:val="0TM4"/>
    <w:rsid w:val="00AA0D4B"/>
    <w:rPr>
      <w:rFonts w:ascii="Eurostile" w:hAnsi="Eurostile"/>
      <w:b/>
      <w:color w:val="29594B"/>
      <w:lang w:eastAsia="en-US"/>
    </w:rPr>
  </w:style>
  <w:style w:type="character" w:customStyle="1" w:styleId="0TM5Car">
    <w:name w:val="0_TM5 Car"/>
    <w:link w:val="0TM5"/>
    <w:rsid w:val="00B71857"/>
    <w:rPr>
      <w:rFonts w:ascii="Eurostile" w:hAnsi="Eurostile"/>
      <w:sz w:val="20"/>
      <w:lang w:eastAsia="en-US"/>
    </w:rPr>
  </w:style>
  <w:style w:type="table" w:styleId="Grilledutableau">
    <w:name w:val="Table Grid"/>
    <w:basedOn w:val="TableauNormal"/>
    <w:uiPriority w:val="59"/>
    <w:rsid w:val="00B7185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
    <w:name w:val="retrait"/>
    <w:basedOn w:val="Normal"/>
    <w:link w:val="retraitCar"/>
    <w:qFormat/>
    <w:rsid w:val="00B71857"/>
    <w:pPr>
      <w:numPr>
        <w:numId w:val="13"/>
      </w:numPr>
      <w:suppressAutoHyphens w:val="0"/>
      <w:spacing w:before="60"/>
      <w:ind w:right="28"/>
    </w:pPr>
    <w:rPr>
      <w:rFonts w:ascii="Corbel" w:hAnsi="Corbel"/>
      <w:noProof/>
      <w:sz w:val="20"/>
      <w:szCs w:val="20"/>
      <w:lang w:eastAsia="fr-FR"/>
    </w:rPr>
  </w:style>
  <w:style w:type="character" w:customStyle="1" w:styleId="retraitCar">
    <w:name w:val="retrait Car"/>
    <w:basedOn w:val="Policepardfaut"/>
    <w:link w:val="retrait"/>
    <w:rsid w:val="00B71857"/>
    <w:rPr>
      <w:rFonts w:ascii="Corbel" w:hAnsi="Corbel"/>
      <w:noProof/>
      <w:sz w:val="20"/>
      <w:szCs w:val="20"/>
    </w:rPr>
  </w:style>
  <w:style w:type="character" w:customStyle="1" w:styleId="PieddepageCar">
    <w:name w:val="Pied de page Car"/>
    <w:basedOn w:val="Policepardfaut"/>
    <w:link w:val="Pieddepage"/>
    <w:uiPriority w:val="99"/>
    <w:rsid w:val="0023499B"/>
    <w:rPr>
      <w:rFonts w:ascii="Arial Narrow" w:hAnsi="Arial Narrow"/>
      <w:sz w:val="16"/>
      <w:lang w:eastAsia="ar-SA"/>
    </w:rPr>
  </w:style>
  <w:style w:type="paragraph" w:customStyle="1" w:styleId="Pointmodif">
    <w:name w:val="Point_modif"/>
    <w:basedOn w:val="Orientations"/>
    <w:rsid w:val="0023499B"/>
    <w:pPr>
      <w:numPr>
        <w:numId w:val="38"/>
      </w:numPr>
      <w:tabs>
        <w:tab w:val="left" w:pos="1134"/>
      </w:tabs>
    </w:pPr>
    <w:rPr>
      <w:noProof/>
    </w:rPr>
  </w:style>
  <w:style w:type="character" w:customStyle="1" w:styleId="En-tteCar">
    <w:name w:val="En-tête Car"/>
    <w:basedOn w:val="Policepardfaut"/>
    <w:link w:val="En-tte"/>
    <w:semiHidden/>
    <w:rsid w:val="0023499B"/>
    <w:rPr>
      <w:rFonts w:ascii="Verdana" w:hAnsi="Verdana"/>
      <w:b/>
      <w:bCs/>
      <w:color w:val="7AC043"/>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Caractredenotedebasdepage">
    <w:name w:val="Rglemen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096">
      <w:bodyDiv w:val="1"/>
      <w:marLeft w:val="0"/>
      <w:marRight w:val="0"/>
      <w:marTop w:val="0"/>
      <w:marBottom w:val="0"/>
      <w:divBdr>
        <w:top w:val="none" w:sz="0" w:space="0" w:color="auto"/>
        <w:left w:val="none" w:sz="0" w:space="0" w:color="auto"/>
        <w:bottom w:val="none" w:sz="0" w:space="0" w:color="auto"/>
        <w:right w:val="none" w:sz="0" w:space="0" w:color="auto"/>
      </w:divBdr>
    </w:div>
    <w:div w:id="12847575">
      <w:bodyDiv w:val="1"/>
      <w:marLeft w:val="0"/>
      <w:marRight w:val="0"/>
      <w:marTop w:val="0"/>
      <w:marBottom w:val="0"/>
      <w:divBdr>
        <w:top w:val="none" w:sz="0" w:space="0" w:color="auto"/>
        <w:left w:val="none" w:sz="0" w:space="0" w:color="auto"/>
        <w:bottom w:val="none" w:sz="0" w:space="0" w:color="auto"/>
        <w:right w:val="none" w:sz="0" w:space="0" w:color="auto"/>
      </w:divBdr>
      <w:divsChild>
        <w:div w:id="12612516">
          <w:marLeft w:val="0"/>
          <w:marRight w:val="0"/>
          <w:marTop w:val="0"/>
          <w:marBottom w:val="0"/>
          <w:divBdr>
            <w:top w:val="none" w:sz="0" w:space="0" w:color="auto"/>
            <w:left w:val="none" w:sz="0" w:space="0" w:color="auto"/>
            <w:bottom w:val="none" w:sz="0" w:space="0" w:color="auto"/>
            <w:right w:val="none" w:sz="0" w:space="0" w:color="auto"/>
          </w:divBdr>
        </w:div>
        <w:div w:id="29037033">
          <w:marLeft w:val="0"/>
          <w:marRight w:val="0"/>
          <w:marTop w:val="0"/>
          <w:marBottom w:val="0"/>
          <w:divBdr>
            <w:top w:val="none" w:sz="0" w:space="0" w:color="auto"/>
            <w:left w:val="none" w:sz="0" w:space="0" w:color="auto"/>
            <w:bottom w:val="none" w:sz="0" w:space="0" w:color="auto"/>
            <w:right w:val="none" w:sz="0" w:space="0" w:color="auto"/>
          </w:divBdr>
        </w:div>
        <w:div w:id="173225247">
          <w:marLeft w:val="0"/>
          <w:marRight w:val="0"/>
          <w:marTop w:val="0"/>
          <w:marBottom w:val="0"/>
          <w:divBdr>
            <w:top w:val="none" w:sz="0" w:space="0" w:color="auto"/>
            <w:left w:val="none" w:sz="0" w:space="0" w:color="auto"/>
            <w:bottom w:val="none" w:sz="0" w:space="0" w:color="auto"/>
            <w:right w:val="none" w:sz="0" w:space="0" w:color="auto"/>
          </w:divBdr>
        </w:div>
        <w:div w:id="509104842">
          <w:marLeft w:val="0"/>
          <w:marRight w:val="0"/>
          <w:marTop w:val="0"/>
          <w:marBottom w:val="0"/>
          <w:divBdr>
            <w:top w:val="none" w:sz="0" w:space="0" w:color="auto"/>
            <w:left w:val="none" w:sz="0" w:space="0" w:color="auto"/>
            <w:bottom w:val="none" w:sz="0" w:space="0" w:color="auto"/>
            <w:right w:val="none" w:sz="0" w:space="0" w:color="auto"/>
          </w:divBdr>
        </w:div>
        <w:div w:id="646054745">
          <w:marLeft w:val="0"/>
          <w:marRight w:val="0"/>
          <w:marTop w:val="0"/>
          <w:marBottom w:val="0"/>
          <w:divBdr>
            <w:top w:val="none" w:sz="0" w:space="0" w:color="auto"/>
            <w:left w:val="none" w:sz="0" w:space="0" w:color="auto"/>
            <w:bottom w:val="none" w:sz="0" w:space="0" w:color="auto"/>
            <w:right w:val="none" w:sz="0" w:space="0" w:color="auto"/>
          </w:divBdr>
        </w:div>
        <w:div w:id="703363258">
          <w:marLeft w:val="0"/>
          <w:marRight w:val="0"/>
          <w:marTop w:val="0"/>
          <w:marBottom w:val="0"/>
          <w:divBdr>
            <w:top w:val="none" w:sz="0" w:space="0" w:color="auto"/>
            <w:left w:val="none" w:sz="0" w:space="0" w:color="auto"/>
            <w:bottom w:val="none" w:sz="0" w:space="0" w:color="auto"/>
            <w:right w:val="none" w:sz="0" w:space="0" w:color="auto"/>
          </w:divBdr>
        </w:div>
        <w:div w:id="765737226">
          <w:marLeft w:val="0"/>
          <w:marRight w:val="0"/>
          <w:marTop w:val="0"/>
          <w:marBottom w:val="0"/>
          <w:divBdr>
            <w:top w:val="none" w:sz="0" w:space="0" w:color="auto"/>
            <w:left w:val="none" w:sz="0" w:space="0" w:color="auto"/>
            <w:bottom w:val="none" w:sz="0" w:space="0" w:color="auto"/>
            <w:right w:val="none" w:sz="0" w:space="0" w:color="auto"/>
          </w:divBdr>
        </w:div>
        <w:div w:id="915941562">
          <w:marLeft w:val="0"/>
          <w:marRight w:val="0"/>
          <w:marTop w:val="0"/>
          <w:marBottom w:val="0"/>
          <w:divBdr>
            <w:top w:val="none" w:sz="0" w:space="0" w:color="auto"/>
            <w:left w:val="none" w:sz="0" w:space="0" w:color="auto"/>
            <w:bottom w:val="none" w:sz="0" w:space="0" w:color="auto"/>
            <w:right w:val="none" w:sz="0" w:space="0" w:color="auto"/>
          </w:divBdr>
        </w:div>
        <w:div w:id="1224103726">
          <w:marLeft w:val="0"/>
          <w:marRight w:val="0"/>
          <w:marTop w:val="0"/>
          <w:marBottom w:val="0"/>
          <w:divBdr>
            <w:top w:val="none" w:sz="0" w:space="0" w:color="auto"/>
            <w:left w:val="none" w:sz="0" w:space="0" w:color="auto"/>
            <w:bottom w:val="none" w:sz="0" w:space="0" w:color="auto"/>
            <w:right w:val="none" w:sz="0" w:space="0" w:color="auto"/>
          </w:divBdr>
        </w:div>
        <w:div w:id="1259214545">
          <w:marLeft w:val="0"/>
          <w:marRight w:val="0"/>
          <w:marTop w:val="0"/>
          <w:marBottom w:val="0"/>
          <w:divBdr>
            <w:top w:val="none" w:sz="0" w:space="0" w:color="auto"/>
            <w:left w:val="none" w:sz="0" w:space="0" w:color="auto"/>
            <w:bottom w:val="none" w:sz="0" w:space="0" w:color="auto"/>
            <w:right w:val="none" w:sz="0" w:space="0" w:color="auto"/>
          </w:divBdr>
        </w:div>
        <w:div w:id="1313632984">
          <w:marLeft w:val="0"/>
          <w:marRight w:val="0"/>
          <w:marTop w:val="0"/>
          <w:marBottom w:val="0"/>
          <w:divBdr>
            <w:top w:val="none" w:sz="0" w:space="0" w:color="auto"/>
            <w:left w:val="none" w:sz="0" w:space="0" w:color="auto"/>
            <w:bottom w:val="none" w:sz="0" w:space="0" w:color="auto"/>
            <w:right w:val="none" w:sz="0" w:space="0" w:color="auto"/>
          </w:divBdr>
        </w:div>
        <w:div w:id="1525169209">
          <w:marLeft w:val="0"/>
          <w:marRight w:val="0"/>
          <w:marTop w:val="0"/>
          <w:marBottom w:val="0"/>
          <w:divBdr>
            <w:top w:val="none" w:sz="0" w:space="0" w:color="auto"/>
            <w:left w:val="none" w:sz="0" w:space="0" w:color="auto"/>
            <w:bottom w:val="none" w:sz="0" w:space="0" w:color="auto"/>
            <w:right w:val="none" w:sz="0" w:space="0" w:color="auto"/>
          </w:divBdr>
        </w:div>
        <w:div w:id="1723090000">
          <w:marLeft w:val="0"/>
          <w:marRight w:val="0"/>
          <w:marTop w:val="0"/>
          <w:marBottom w:val="0"/>
          <w:divBdr>
            <w:top w:val="none" w:sz="0" w:space="0" w:color="auto"/>
            <w:left w:val="none" w:sz="0" w:space="0" w:color="auto"/>
            <w:bottom w:val="none" w:sz="0" w:space="0" w:color="auto"/>
            <w:right w:val="none" w:sz="0" w:space="0" w:color="auto"/>
          </w:divBdr>
        </w:div>
        <w:div w:id="1914312885">
          <w:marLeft w:val="0"/>
          <w:marRight w:val="0"/>
          <w:marTop w:val="0"/>
          <w:marBottom w:val="0"/>
          <w:divBdr>
            <w:top w:val="none" w:sz="0" w:space="0" w:color="auto"/>
            <w:left w:val="none" w:sz="0" w:space="0" w:color="auto"/>
            <w:bottom w:val="none" w:sz="0" w:space="0" w:color="auto"/>
            <w:right w:val="none" w:sz="0" w:space="0" w:color="auto"/>
          </w:divBdr>
        </w:div>
        <w:div w:id="1966767148">
          <w:marLeft w:val="0"/>
          <w:marRight w:val="0"/>
          <w:marTop w:val="0"/>
          <w:marBottom w:val="0"/>
          <w:divBdr>
            <w:top w:val="none" w:sz="0" w:space="0" w:color="auto"/>
            <w:left w:val="none" w:sz="0" w:space="0" w:color="auto"/>
            <w:bottom w:val="none" w:sz="0" w:space="0" w:color="auto"/>
            <w:right w:val="none" w:sz="0" w:space="0" w:color="auto"/>
          </w:divBdr>
        </w:div>
        <w:div w:id="2004122970">
          <w:marLeft w:val="0"/>
          <w:marRight w:val="0"/>
          <w:marTop w:val="0"/>
          <w:marBottom w:val="0"/>
          <w:divBdr>
            <w:top w:val="none" w:sz="0" w:space="0" w:color="auto"/>
            <w:left w:val="none" w:sz="0" w:space="0" w:color="auto"/>
            <w:bottom w:val="none" w:sz="0" w:space="0" w:color="auto"/>
            <w:right w:val="none" w:sz="0" w:space="0" w:color="auto"/>
          </w:divBdr>
        </w:div>
        <w:div w:id="2104838025">
          <w:marLeft w:val="0"/>
          <w:marRight w:val="0"/>
          <w:marTop w:val="0"/>
          <w:marBottom w:val="0"/>
          <w:divBdr>
            <w:top w:val="none" w:sz="0" w:space="0" w:color="auto"/>
            <w:left w:val="none" w:sz="0" w:space="0" w:color="auto"/>
            <w:bottom w:val="none" w:sz="0" w:space="0" w:color="auto"/>
            <w:right w:val="none" w:sz="0" w:space="0" w:color="auto"/>
          </w:divBdr>
        </w:div>
      </w:divsChild>
    </w:div>
    <w:div w:id="14155924">
      <w:bodyDiv w:val="1"/>
      <w:marLeft w:val="0"/>
      <w:marRight w:val="0"/>
      <w:marTop w:val="0"/>
      <w:marBottom w:val="0"/>
      <w:divBdr>
        <w:top w:val="none" w:sz="0" w:space="0" w:color="auto"/>
        <w:left w:val="none" w:sz="0" w:space="0" w:color="auto"/>
        <w:bottom w:val="none" w:sz="0" w:space="0" w:color="auto"/>
        <w:right w:val="none" w:sz="0" w:space="0" w:color="auto"/>
      </w:divBdr>
    </w:div>
    <w:div w:id="17586523">
      <w:bodyDiv w:val="1"/>
      <w:marLeft w:val="0"/>
      <w:marRight w:val="0"/>
      <w:marTop w:val="0"/>
      <w:marBottom w:val="0"/>
      <w:divBdr>
        <w:top w:val="none" w:sz="0" w:space="0" w:color="auto"/>
        <w:left w:val="none" w:sz="0" w:space="0" w:color="auto"/>
        <w:bottom w:val="none" w:sz="0" w:space="0" w:color="auto"/>
        <w:right w:val="none" w:sz="0" w:space="0" w:color="auto"/>
      </w:divBdr>
    </w:div>
    <w:div w:id="18623278">
      <w:bodyDiv w:val="1"/>
      <w:marLeft w:val="0"/>
      <w:marRight w:val="0"/>
      <w:marTop w:val="0"/>
      <w:marBottom w:val="0"/>
      <w:divBdr>
        <w:top w:val="none" w:sz="0" w:space="0" w:color="auto"/>
        <w:left w:val="none" w:sz="0" w:space="0" w:color="auto"/>
        <w:bottom w:val="none" w:sz="0" w:space="0" w:color="auto"/>
        <w:right w:val="none" w:sz="0" w:space="0" w:color="auto"/>
      </w:divBdr>
    </w:div>
    <w:div w:id="47807110">
      <w:bodyDiv w:val="1"/>
      <w:marLeft w:val="0"/>
      <w:marRight w:val="0"/>
      <w:marTop w:val="0"/>
      <w:marBottom w:val="0"/>
      <w:divBdr>
        <w:top w:val="none" w:sz="0" w:space="0" w:color="auto"/>
        <w:left w:val="none" w:sz="0" w:space="0" w:color="auto"/>
        <w:bottom w:val="none" w:sz="0" w:space="0" w:color="auto"/>
        <w:right w:val="none" w:sz="0" w:space="0" w:color="auto"/>
      </w:divBdr>
      <w:divsChild>
        <w:div w:id="1945380883">
          <w:marLeft w:val="0"/>
          <w:marRight w:val="0"/>
          <w:marTop w:val="0"/>
          <w:marBottom w:val="0"/>
          <w:divBdr>
            <w:top w:val="none" w:sz="0" w:space="0" w:color="auto"/>
            <w:left w:val="none" w:sz="0" w:space="0" w:color="auto"/>
            <w:bottom w:val="none" w:sz="0" w:space="0" w:color="auto"/>
            <w:right w:val="none" w:sz="0" w:space="0" w:color="auto"/>
          </w:divBdr>
          <w:divsChild>
            <w:div w:id="2089841338">
              <w:marLeft w:val="0"/>
              <w:marRight w:val="0"/>
              <w:marTop w:val="0"/>
              <w:marBottom w:val="0"/>
              <w:divBdr>
                <w:top w:val="none" w:sz="0" w:space="0" w:color="auto"/>
                <w:left w:val="none" w:sz="0" w:space="0" w:color="auto"/>
                <w:bottom w:val="none" w:sz="0" w:space="0" w:color="auto"/>
                <w:right w:val="none" w:sz="0" w:space="0" w:color="auto"/>
              </w:divBdr>
              <w:divsChild>
                <w:div w:id="5531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4848">
      <w:bodyDiv w:val="1"/>
      <w:marLeft w:val="0"/>
      <w:marRight w:val="0"/>
      <w:marTop w:val="0"/>
      <w:marBottom w:val="0"/>
      <w:divBdr>
        <w:top w:val="none" w:sz="0" w:space="0" w:color="auto"/>
        <w:left w:val="none" w:sz="0" w:space="0" w:color="auto"/>
        <w:bottom w:val="none" w:sz="0" w:space="0" w:color="auto"/>
        <w:right w:val="none" w:sz="0" w:space="0" w:color="auto"/>
      </w:divBdr>
    </w:div>
    <w:div w:id="60638448">
      <w:bodyDiv w:val="1"/>
      <w:marLeft w:val="0"/>
      <w:marRight w:val="0"/>
      <w:marTop w:val="0"/>
      <w:marBottom w:val="0"/>
      <w:divBdr>
        <w:top w:val="none" w:sz="0" w:space="0" w:color="auto"/>
        <w:left w:val="none" w:sz="0" w:space="0" w:color="auto"/>
        <w:bottom w:val="none" w:sz="0" w:space="0" w:color="auto"/>
        <w:right w:val="none" w:sz="0" w:space="0" w:color="auto"/>
      </w:divBdr>
    </w:div>
    <w:div w:id="84695318">
      <w:bodyDiv w:val="1"/>
      <w:marLeft w:val="0"/>
      <w:marRight w:val="0"/>
      <w:marTop w:val="0"/>
      <w:marBottom w:val="0"/>
      <w:divBdr>
        <w:top w:val="none" w:sz="0" w:space="0" w:color="auto"/>
        <w:left w:val="none" w:sz="0" w:space="0" w:color="auto"/>
        <w:bottom w:val="none" w:sz="0" w:space="0" w:color="auto"/>
        <w:right w:val="none" w:sz="0" w:space="0" w:color="auto"/>
      </w:divBdr>
    </w:div>
    <w:div w:id="87391469">
      <w:bodyDiv w:val="1"/>
      <w:marLeft w:val="0"/>
      <w:marRight w:val="0"/>
      <w:marTop w:val="0"/>
      <w:marBottom w:val="0"/>
      <w:divBdr>
        <w:top w:val="none" w:sz="0" w:space="0" w:color="auto"/>
        <w:left w:val="none" w:sz="0" w:space="0" w:color="auto"/>
        <w:bottom w:val="none" w:sz="0" w:space="0" w:color="auto"/>
        <w:right w:val="none" w:sz="0" w:space="0" w:color="auto"/>
      </w:divBdr>
    </w:div>
    <w:div w:id="103116554">
      <w:bodyDiv w:val="1"/>
      <w:marLeft w:val="0"/>
      <w:marRight w:val="0"/>
      <w:marTop w:val="0"/>
      <w:marBottom w:val="0"/>
      <w:divBdr>
        <w:top w:val="none" w:sz="0" w:space="0" w:color="auto"/>
        <w:left w:val="none" w:sz="0" w:space="0" w:color="auto"/>
        <w:bottom w:val="none" w:sz="0" w:space="0" w:color="auto"/>
        <w:right w:val="none" w:sz="0" w:space="0" w:color="auto"/>
      </w:divBdr>
    </w:div>
    <w:div w:id="166948103">
      <w:bodyDiv w:val="1"/>
      <w:marLeft w:val="0"/>
      <w:marRight w:val="0"/>
      <w:marTop w:val="0"/>
      <w:marBottom w:val="0"/>
      <w:divBdr>
        <w:top w:val="none" w:sz="0" w:space="0" w:color="auto"/>
        <w:left w:val="none" w:sz="0" w:space="0" w:color="auto"/>
        <w:bottom w:val="none" w:sz="0" w:space="0" w:color="auto"/>
        <w:right w:val="none" w:sz="0" w:space="0" w:color="auto"/>
      </w:divBdr>
    </w:div>
    <w:div w:id="181281652">
      <w:bodyDiv w:val="1"/>
      <w:marLeft w:val="0"/>
      <w:marRight w:val="0"/>
      <w:marTop w:val="0"/>
      <w:marBottom w:val="0"/>
      <w:divBdr>
        <w:top w:val="none" w:sz="0" w:space="0" w:color="auto"/>
        <w:left w:val="none" w:sz="0" w:space="0" w:color="auto"/>
        <w:bottom w:val="none" w:sz="0" w:space="0" w:color="auto"/>
        <w:right w:val="none" w:sz="0" w:space="0" w:color="auto"/>
      </w:divBdr>
    </w:div>
    <w:div w:id="190072932">
      <w:bodyDiv w:val="1"/>
      <w:marLeft w:val="0"/>
      <w:marRight w:val="0"/>
      <w:marTop w:val="0"/>
      <w:marBottom w:val="0"/>
      <w:divBdr>
        <w:top w:val="none" w:sz="0" w:space="0" w:color="auto"/>
        <w:left w:val="none" w:sz="0" w:space="0" w:color="auto"/>
        <w:bottom w:val="none" w:sz="0" w:space="0" w:color="auto"/>
        <w:right w:val="none" w:sz="0" w:space="0" w:color="auto"/>
      </w:divBdr>
    </w:div>
    <w:div w:id="215241015">
      <w:bodyDiv w:val="1"/>
      <w:marLeft w:val="0"/>
      <w:marRight w:val="0"/>
      <w:marTop w:val="0"/>
      <w:marBottom w:val="0"/>
      <w:divBdr>
        <w:top w:val="none" w:sz="0" w:space="0" w:color="auto"/>
        <w:left w:val="none" w:sz="0" w:space="0" w:color="auto"/>
        <w:bottom w:val="none" w:sz="0" w:space="0" w:color="auto"/>
        <w:right w:val="none" w:sz="0" w:space="0" w:color="auto"/>
      </w:divBdr>
    </w:div>
    <w:div w:id="217206017">
      <w:bodyDiv w:val="1"/>
      <w:marLeft w:val="0"/>
      <w:marRight w:val="0"/>
      <w:marTop w:val="0"/>
      <w:marBottom w:val="0"/>
      <w:divBdr>
        <w:top w:val="none" w:sz="0" w:space="0" w:color="auto"/>
        <w:left w:val="none" w:sz="0" w:space="0" w:color="auto"/>
        <w:bottom w:val="none" w:sz="0" w:space="0" w:color="auto"/>
        <w:right w:val="none" w:sz="0" w:space="0" w:color="auto"/>
      </w:divBdr>
    </w:div>
    <w:div w:id="220947226">
      <w:bodyDiv w:val="1"/>
      <w:marLeft w:val="0"/>
      <w:marRight w:val="0"/>
      <w:marTop w:val="0"/>
      <w:marBottom w:val="0"/>
      <w:divBdr>
        <w:top w:val="none" w:sz="0" w:space="0" w:color="auto"/>
        <w:left w:val="none" w:sz="0" w:space="0" w:color="auto"/>
        <w:bottom w:val="none" w:sz="0" w:space="0" w:color="auto"/>
        <w:right w:val="none" w:sz="0" w:space="0" w:color="auto"/>
      </w:divBdr>
    </w:div>
    <w:div w:id="223100545">
      <w:bodyDiv w:val="1"/>
      <w:marLeft w:val="0"/>
      <w:marRight w:val="0"/>
      <w:marTop w:val="0"/>
      <w:marBottom w:val="0"/>
      <w:divBdr>
        <w:top w:val="none" w:sz="0" w:space="0" w:color="auto"/>
        <w:left w:val="none" w:sz="0" w:space="0" w:color="auto"/>
        <w:bottom w:val="none" w:sz="0" w:space="0" w:color="auto"/>
        <w:right w:val="none" w:sz="0" w:space="0" w:color="auto"/>
      </w:divBdr>
    </w:div>
    <w:div w:id="224343899">
      <w:bodyDiv w:val="1"/>
      <w:marLeft w:val="0"/>
      <w:marRight w:val="0"/>
      <w:marTop w:val="0"/>
      <w:marBottom w:val="0"/>
      <w:divBdr>
        <w:top w:val="none" w:sz="0" w:space="0" w:color="auto"/>
        <w:left w:val="none" w:sz="0" w:space="0" w:color="auto"/>
        <w:bottom w:val="none" w:sz="0" w:space="0" w:color="auto"/>
        <w:right w:val="none" w:sz="0" w:space="0" w:color="auto"/>
      </w:divBdr>
    </w:div>
    <w:div w:id="277100872">
      <w:bodyDiv w:val="1"/>
      <w:marLeft w:val="0"/>
      <w:marRight w:val="0"/>
      <w:marTop w:val="0"/>
      <w:marBottom w:val="0"/>
      <w:divBdr>
        <w:top w:val="none" w:sz="0" w:space="0" w:color="auto"/>
        <w:left w:val="none" w:sz="0" w:space="0" w:color="auto"/>
        <w:bottom w:val="none" w:sz="0" w:space="0" w:color="auto"/>
        <w:right w:val="none" w:sz="0" w:space="0" w:color="auto"/>
      </w:divBdr>
    </w:div>
    <w:div w:id="287854079">
      <w:bodyDiv w:val="1"/>
      <w:marLeft w:val="0"/>
      <w:marRight w:val="0"/>
      <w:marTop w:val="0"/>
      <w:marBottom w:val="0"/>
      <w:divBdr>
        <w:top w:val="none" w:sz="0" w:space="0" w:color="auto"/>
        <w:left w:val="none" w:sz="0" w:space="0" w:color="auto"/>
        <w:bottom w:val="none" w:sz="0" w:space="0" w:color="auto"/>
        <w:right w:val="none" w:sz="0" w:space="0" w:color="auto"/>
      </w:divBdr>
    </w:div>
    <w:div w:id="311450594">
      <w:bodyDiv w:val="1"/>
      <w:marLeft w:val="0"/>
      <w:marRight w:val="0"/>
      <w:marTop w:val="0"/>
      <w:marBottom w:val="0"/>
      <w:divBdr>
        <w:top w:val="none" w:sz="0" w:space="0" w:color="auto"/>
        <w:left w:val="none" w:sz="0" w:space="0" w:color="auto"/>
        <w:bottom w:val="none" w:sz="0" w:space="0" w:color="auto"/>
        <w:right w:val="none" w:sz="0" w:space="0" w:color="auto"/>
      </w:divBdr>
    </w:div>
    <w:div w:id="327296812">
      <w:bodyDiv w:val="1"/>
      <w:marLeft w:val="0"/>
      <w:marRight w:val="0"/>
      <w:marTop w:val="0"/>
      <w:marBottom w:val="0"/>
      <w:divBdr>
        <w:top w:val="none" w:sz="0" w:space="0" w:color="auto"/>
        <w:left w:val="none" w:sz="0" w:space="0" w:color="auto"/>
        <w:bottom w:val="none" w:sz="0" w:space="0" w:color="auto"/>
        <w:right w:val="none" w:sz="0" w:space="0" w:color="auto"/>
      </w:divBdr>
      <w:divsChild>
        <w:div w:id="1641229199">
          <w:marLeft w:val="0"/>
          <w:marRight w:val="0"/>
          <w:marTop w:val="0"/>
          <w:marBottom w:val="0"/>
          <w:divBdr>
            <w:top w:val="none" w:sz="0" w:space="0" w:color="auto"/>
            <w:left w:val="none" w:sz="0" w:space="0" w:color="auto"/>
            <w:bottom w:val="none" w:sz="0" w:space="0" w:color="auto"/>
            <w:right w:val="none" w:sz="0" w:space="0" w:color="auto"/>
          </w:divBdr>
          <w:divsChild>
            <w:div w:id="1608925545">
              <w:marLeft w:val="0"/>
              <w:marRight w:val="0"/>
              <w:marTop w:val="0"/>
              <w:marBottom w:val="0"/>
              <w:divBdr>
                <w:top w:val="none" w:sz="0" w:space="0" w:color="auto"/>
                <w:left w:val="none" w:sz="0" w:space="0" w:color="auto"/>
                <w:bottom w:val="none" w:sz="0" w:space="0" w:color="auto"/>
                <w:right w:val="none" w:sz="0" w:space="0" w:color="auto"/>
              </w:divBdr>
              <w:divsChild>
                <w:div w:id="4949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8000">
      <w:bodyDiv w:val="1"/>
      <w:marLeft w:val="0"/>
      <w:marRight w:val="0"/>
      <w:marTop w:val="0"/>
      <w:marBottom w:val="0"/>
      <w:divBdr>
        <w:top w:val="none" w:sz="0" w:space="0" w:color="auto"/>
        <w:left w:val="none" w:sz="0" w:space="0" w:color="auto"/>
        <w:bottom w:val="none" w:sz="0" w:space="0" w:color="auto"/>
        <w:right w:val="none" w:sz="0" w:space="0" w:color="auto"/>
      </w:divBdr>
    </w:div>
    <w:div w:id="354356466">
      <w:bodyDiv w:val="1"/>
      <w:marLeft w:val="0"/>
      <w:marRight w:val="0"/>
      <w:marTop w:val="0"/>
      <w:marBottom w:val="0"/>
      <w:divBdr>
        <w:top w:val="none" w:sz="0" w:space="0" w:color="auto"/>
        <w:left w:val="none" w:sz="0" w:space="0" w:color="auto"/>
        <w:bottom w:val="none" w:sz="0" w:space="0" w:color="auto"/>
        <w:right w:val="none" w:sz="0" w:space="0" w:color="auto"/>
      </w:divBdr>
    </w:div>
    <w:div w:id="407044603">
      <w:bodyDiv w:val="1"/>
      <w:marLeft w:val="0"/>
      <w:marRight w:val="0"/>
      <w:marTop w:val="0"/>
      <w:marBottom w:val="0"/>
      <w:divBdr>
        <w:top w:val="none" w:sz="0" w:space="0" w:color="auto"/>
        <w:left w:val="none" w:sz="0" w:space="0" w:color="auto"/>
        <w:bottom w:val="none" w:sz="0" w:space="0" w:color="auto"/>
        <w:right w:val="none" w:sz="0" w:space="0" w:color="auto"/>
      </w:divBdr>
    </w:div>
    <w:div w:id="445080312">
      <w:bodyDiv w:val="1"/>
      <w:marLeft w:val="0"/>
      <w:marRight w:val="0"/>
      <w:marTop w:val="0"/>
      <w:marBottom w:val="0"/>
      <w:divBdr>
        <w:top w:val="none" w:sz="0" w:space="0" w:color="auto"/>
        <w:left w:val="none" w:sz="0" w:space="0" w:color="auto"/>
        <w:bottom w:val="none" w:sz="0" w:space="0" w:color="auto"/>
        <w:right w:val="none" w:sz="0" w:space="0" w:color="auto"/>
      </w:divBdr>
      <w:divsChild>
        <w:div w:id="273296023">
          <w:marLeft w:val="0"/>
          <w:marRight w:val="0"/>
          <w:marTop w:val="0"/>
          <w:marBottom w:val="0"/>
          <w:divBdr>
            <w:top w:val="none" w:sz="0" w:space="0" w:color="auto"/>
            <w:left w:val="none" w:sz="0" w:space="0" w:color="auto"/>
            <w:bottom w:val="none" w:sz="0" w:space="0" w:color="auto"/>
            <w:right w:val="none" w:sz="0" w:space="0" w:color="auto"/>
          </w:divBdr>
        </w:div>
        <w:div w:id="406154728">
          <w:marLeft w:val="0"/>
          <w:marRight w:val="0"/>
          <w:marTop w:val="0"/>
          <w:marBottom w:val="0"/>
          <w:divBdr>
            <w:top w:val="none" w:sz="0" w:space="0" w:color="auto"/>
            <w:left w:val="none" w:sz="0" w:space="0" w:color="auto"/>
            <w:bottom w:val="none" w:sz="0" w:space="0" w:color="auto"/>
            <w:right w:val="none" w:sz="0" w:space="0" w:color="auto"/>
          </w:divBdr>
        </w:div>
        <w:div w:id="594945423">
          <w:marLeft w:val="0"/>
          <w:marRight w:val="0"/>
          <w:marTop w:val="0"/>
          <w:marBottom w:val="0"/>
          <w:divBdr>
            <w:top w:val="none" w:sz="0" w:space="0" w:color="auto"/>
            <w:left w:val="none" w:sz="0" w:space="0" w:color="auto"/>
            <w:bottom w:val="none" w:sz="0" w:space="0" w:color="auto"/>
            <w:right w:val="none" w:sz="0" w:space="0" w:color="auto"/>
          </w:divBdr>
        </w:div>
        <w:div w:id="611595423">
          <w:marLeft w:val="0"/>
          <w:marRight w:val="0"/>
          <w:marTop w:val="0"/>
          <w:marBottom w:val="0"/>
          <w:divBdr>
            <w:top w:val="none" w:sz="0" w:space="0" w:color="auto"/>
            <w:left w:val="none" w:sz="0" w:space="0" w:color="auto"/>
            <w:bottom w:val="none" w:sz="0" w:space="0" w:color="auto"/>
            <w:right w:val="none" w:sz="0" w:space="0" w:color="auto"/>
          </w:divBdr>
        </w:div>
        <w:div w:id="1220822392">
          <w:marLeft w:val="0"/>
          <w:marRight w:val="0"/>
          <w:marTop w:val="0"/>
          <w:marBottom w:val="0"/>
          <w:divBdr>
            <w:top w:val="none" w:sz="0" w:space="0" w:color="auto"/>
            <w:left w:val="none" w:sz="0" w:space="0" w:color="auto"/>
            <w:bottom w:val="none" w:sz="0" w:space="0" w:color="auto"/>
            <w:right w:val="none" w:sz="0" w:space="0" w:color="auto"/>
          </w:divBdr>
        </w:div>
        <w:div w:id="1594708080">
          <w:marLeft w:val="0"/>
          <w:marRight w:val="0"/>
          <w:marTop w:val="0"/>
          <w:marBottom w:val="0"/>
          <w:divBdr>
            <w:top w:val="none" w:sz="0" w:space="0" w:color="auto"/>
            <w:left w:val="none" w:sz="0" w:space="0" w:color="auto"/>
            <w:bottom w:val="none" w:sz="0" w:space="0" w:color="auto"/>
            <w:right w:val="none" w:sz="0" w:space="0" w:color="auto"/>
          </w:divBdr>
        </w:div>
        <w:div w:id="1752040553">
          <w:marLeft w:val="0"/>
          <w:marRight w:val="0"/>
          <w:marTop w:val="0"/>
          <w:marBottom w:val="0"/>
          <w:divBdr>
            <w:top w:val="none" w:sz="0" w:space="0" w:color="auto"/>
            <w:left w:val="none" w:sz="0" w:space="0" w:color="auto"/>
            <w:bottom w:val="none" w:sz="0" w:space="0" w:color="auto"/>
            <w:right w:val="none" w:sz="0" w:space="0" w:color="auto"/>
          </w:divBdr>
        </w:div>
        <w:div w:id="1954441427">
          <w:marLeft w:val="0"/>
          <w:marRight w:val="0"/>
          <w:marTop w:val="0"/>
          <w:marBottom w:val="0"/>
          <w:divBdr>
            <w:top w:val="none" w:sz="0" w:space="0" w:color="auto"/>
            <w:left w:val="none" w:sz="0" w:space="0" w:color="auto"/>
            <w:bottom w:val="none" w:sz="0" w:space="0" w:color="auto"/>
            <w:right w:val="none" w:sz="0" w:space="0" w:color="auto"/>
          </w:divBdr>
        </w:div>
        <w:div w:id="2099398648">
          <w:marLeft w:val="0"/>
          <w:marRight w:val="0"/>
          <w:marTop w:val="0"/>
          <w:marBottom w:val="0"/>
          <w:divBdr>
            <w:top w:val="none" w:sz="0" w:space="0" w:color="auto"/>
            <w:left w:val="none" w:sz="0" w:space="0" w:color="auto"/>
            <w:bottom w:val="none" w:sz="0" w:space="0" w:color="auto"/>
            <w:right w:val="none" w:sz="0" w:space="0" w:color="auto"/>
          </w:divBdr>
        </w:div>
      </w:divsChild>
    </w:div>
    <w:div w:id="450784458">
      <w:bodyDiv w:val="1"/>
      <w:marLeft w:val="0"/>
      <w:marRight w:val="0"/>
      <w:marTop w:val="0"/>
      <w:marBottom w:val="0"/>
      <w:divBdr>
        <w:top w:val="none" w:sz="0" w:space="0" w:color="auto"/>
        <w:left w:val="none" w:sz="0" w:space="0" w:color="auto"/>
        <w:bottom w:val="none" w:sz="0" w:space="0" w:color="auto"/>
        <w:right w:val="none" w:sz="0" w:space="0" w:color="auto"/>
      </w:divBdr>
    </w:div>
    <w:div w:id="452527121">
      <w:bodyDiv w:val="1"/>
      <w:marLeft w:val="0"/>
      <w:marRight w:val="0"/>
      <w:marTop w:val="0"/>
      <w:marBottom w:val="0"/>
      <w:divBdr>
        <w:top w:val="none" w:sz="0" w:space="0" w:color="auto"/>
        <w:left w:val="none" w:sz="0" w:space="0" w:color="auto"/>
        <w:bottom w:val="none" w:sz="0" w:space="0" w:color="auto"/>
        <w:right w:val="none" w:sz="0" w:space="0" w:color="auto"/>
      </w:divBdr>
    </w:div>
    <w:div w:id="491261542">
      <w:bodyDiv w:val="1"/>
      <w:marLeft w:val="0"/>
      <w:marRight w:val="0"/>
      <w:marTop w:val="0"/>
      <w:marBottom w:val="0"/>
      <w:divBdr>
        <w:top w:val="none" w:sz="0" w:space="0" w:color="auto"/>
        <w:left w:val="none" w:sz="0" w:space="0" w:color="auto"/>
        <w:bottom w:val="none" w:sz="0" w:space="0" w:color="auto"/>
        <w:right w:val="none" w:sz="0" w:space="0" w:color="auto"/>
      </w:divBdr>
    </w:div>
    <w:div w:id="501287373">
      <w:bodyDiv w:val="1"/>
      <w:marLeft w:val="0"/>
      <w:marRight w:val="0"/>
      <w:marTop w:val="0"/>
      <w:marBottom w:val="0"/>
      <w:divBdr>
        <w:top w:val="none" w:sz="0" w:space="0" w:color="auto"/>
        <w:left w:val="none" w:sz="0" w:space="0" w:color="auto"/>
        <w:bottom w:val="none" w:sz="0" w:space="0" w:color="auto"/>
        <w:right w:val="none" w:sz="0" w:space="0" w:color="auto"/>
      </w:divBdr>
    </w:div>
    <w:div w:id="529491016">
      <w:bodyDiv w:val="1"/>
      <w:marLeft w:val="0"/>
      <w:marRight w:val="0"/>
      <w:marTop w:val="0"/>
      <w:marBottom w:val="0"/>
      <w:divBdr>
        <w:top w:val="none" w:sz="0" w:space="0" w:color="auto"/>
        <w:left w:val="none" w:sz="0" w:space="0" w:color="auto"/>
        <w:bottom w:val="none" w:sz="0" w:space="0" w:color="auto"/>
        <w:right w:val="none" w:sz="0" w:space="0" w:color="auto"/>
      </w:divBdr>
    </w:div>
    <w:div w:id="530194114">
      <w:bodyDiv w:val="1"/>
      <w:marLeft w:val="0"/>
      <w:marRight w:val="0"/>
      <w:marTop w:val="0"/>
      <w:marBottom w:val="0"/>
      <w:divBdr>
        <w:top w:val="none" w:sz="0" w:space="0" w:color="auto"/>
        <w:left w:val="none" w:sz="0" w:space="0" w:color="auto"/>
        <w:bottom w:val="none" w:sz="0" w:space="0" w:color="auto"/>
        <w:right w:val="none" w:sz="0" w:space="0" w:color="auto"/>
      </w:divBdr>
    </w:div>
    <w:div w:id="552423718">
      <w:bodyDiv w:val="1"/>
      <w:marLeft w:val="0"/>
      <w:marRight w:val="0"/>
      <w:marTop w:val="0"/>
      <w:marBottom w:val="0"/>
      <w:divBdr>
        <w:top w:val="none" w:sz="0" w:space="0" w:color="auto"/>
        <w:left w:val="none" w:sz="0" w:space="0" w:color="auto"/>
        <w:bottom w:val="none" w:sz="0" w:space="0" w:color="auto"/>
        <w:right w:val="none" w:sz="0" w:space="0" w:color="auto"/>
      </w:divBdr>
    </w:div>
    <w:div w:id="575090767">
      <w:bodyDiv w:val="1"/>
      <w:marLeft w:val="0"/>
      <w:marRight w:val="0"/>
      <w:marTop w:val="0"/>
      <w:marBottom w:val="0"/>
      <w:divBdr>
        <w:top w:val="none" w:sz="0" w:space="0" w:color="auto"/>
        <w:left w:val="none" w:sz="0" w:space="0" w:color="auto"/>
        <w:bottom w:val="none" w:sz="0" w:space="0" w:color="auto"/>
        <w:right w:val="none" w:sz="0" w:space="0" w:color="auto"/>
      </w:divBdr>
      <w:divsChild>
        <w:div w:id="1659264057">
          <w:marLeft w:val="0"/>
          <w:marRight w:val="0"/>
          <w:marTop w:val="0"/>
          <w:marBottom w:val="0"/>
          <w:divBdr>
            <w:top w:val="none" w:sz="0" w:space="0" w:color="auto"/>
            <w:left w:val="none" w:sz="0" w:space="0" w:color="auto"/>
            <w:bottom w:val="none" w:sz="0" w:space="0" w:color="auto"/>
            <w:right w:val="none" w:sz="0" w:space="0" w:color="auto"/>
          </w:divBdr>
          <w:divsChild>
            <w:div w:id="1740133154">
              <w:marLeft w:val="0"/>
              <w:marRight w:val="0"/>
              <w:marTop w:val="0"/>
              <w:marBottom w:val="0"/>
              <w:divBdr>
                <w:top w:val="none" w:sz="0" w:space="0" w:color="auto"/>
                <w:left w:val="none" w:sz="0" w:space="0" w:color="auto"/>
                <w:bottom w:val="none" w:sz="0" w:space="0" w:color="auto"/>
                <w:right w:val="none" w:sz="0" w:space="0" w:color="auto"/>
              </w:divBdr>
              <w:divsChild>
                <w:div w:id="1971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6623">
      <w:bodyDiv w:val="1"/>
      <w:marLeft w:val="0"/>
      <w:marRight w:val="0"/>
      <w:marTop w:val="0"/>
      <w:marBottom w:val="0"/>
      <w:divBdr>
        <w:top w:val="none" w:sz="0" w:space="0" w:color="auto"/>
        <w:left w:val="none" w:sz="0" w:space="0" w:color="auto"/>
        <w:bottom w:val="none" w:sz="0" w:space="0" w:color="auto"/>
        <w:right w:val="none" w:sz="0" w:space="0" w:color="auto"/>
      </w:divBdr>
      <w:divsChild>
        <w:div w:id="7488382">
          <w:marLeft w:val="0"/>
          <w:marRight w:val="0"/>
          <w:marTop w:val="0"/>
          <w:marBottom w:val="0"/>
          <w:divBdr>
            <w:top w:val="none" w:sz="0" w:space="0" w:color="auto"/>
            <w:left w:val="none" w:sz="0" w:space="0" w:color="auto"/>
            <w:bottom w:val="none" w:sz="0" w:space="0" w:color="auto"/>
            <w:right w:val="none" w:sz="0" w:space="0" w:color="auto"/>
          </w:divBdr>
        </w:div>
        <w:div w:id="49696347">
          <w:marLeft w:val="0"/>
          <w:marRight w:val="0"/>
          <w:marTop w:val="0"/>
          <w:marBottom w:val="0"/>
          <w:divBdr>
            <w:top w:val="none" w:sz="0" w:space="0" w:color="auto"/>
            <w:left w:val="none" w:sz="0" w:space="0" w:color="auto"/>
            <w:bottom w:val="none" w:sz="0" w:space="0" w:color="auto"/>
            <w:right w:val="none" w:sz="0" w:space="0" w:color="auto"/>
          </w:divBdr>
        </w:div>
        <w:div w:id="95834312">
          <w:marLeft w:val="0"/>
          <w:marRight w:val="0"/>
          <w:marTop w:val="0"/>
          <w:marBottom w:val="0"/>
          <w:divBdr>
            <w:top w:val="none" w:sz="0" w:space="0" w:color="auto"/>
            <w:left w:val="none" w:sz="0" w:space="0" w:color="auto"/>
            <w:bottom w:val="none" w:sz="0" w:space="0" w:color="auto"/>
            <w:right w:val="none" w:sz="0" w:space="0" w:color="auto"/>
          </w:divBdr>
        </w:div>
        <w:div w:id="142737985">
          <w:marLeft w:val="0"/>
          <w:marRight w:val="0"/>
          <w:marTop w:val="0"/>
          <w:marBottom w:val="0"/>
          <w:divBdr>
            <w:top w:val="none" w:sz="0" w:space="0" w:color="auto"/>
            <w:left w:val="none" w:sz="0" w:space="0" w:color="auto"/>
            <w:bottom w:val="none" w:sz="0" w:space="0" w:color="auto"/>
            <w:right w:val="none" w:sz="0" w:space="0" w:color="auto"/>
          </w:divBdr>
        </w:div>
        <w:div w:id="165441768">
          <w:marLeft w:val="0"/>
          <w:marRight w:val="0"/>
          <w:marTop w:val="0"/>
          <w:marBottom w:val="0"/>
          <w:divBdr>
            <w:top w:val="none" w:sz="0" w:space="0" w:color="auto"/>
            <w:left w:val="none" w:sz="0" w:space="0" w:color="auto"/>
            <w:bottom w:val="none" w:sz="0" w:space="0" w:color="auto"/>
            <w:right w:val="none" w:sz="0" w:space="0" w:color="auto"/>
          </w:divBdr>
        </w:div>
        <w:div w:id="245262753">
          <w:marLeft w:val="0"/>
          <w:marRight w:val="0"/>
          <w:marTop w:val="0"/>
          <w:marBottom w:val="0"/>
          <w:divBdr>
            <w:top w:val="none" w:sz="0" w:space="0" w:color="auto"/>
            <w:left w:val="none" w:sz="0" w:space="0" w:color="auto"/>
            <w:bottom w:val="none" w:sz="0" w:space="0" w:color="auto"/>
            <w:right w:val="none" w:sz="0" w:space="0" w:color="auto"/>
          </w:divBdr>
        </w:div>
        <w:div w:id="264847956">
          <w:marLeft w:val="0"/>
          <w:marRight w:val="0"/>
          <w:marTop w:val="0"/>
          <w:marBottom w:val="0"/>
          <w:divBdr>
            <w:top w:val="none" w:sz="0" w:space="0" w:color="auto"/>
            <w:left w:val="none" w:sz="0" w:space="0" w:color="auto"/>
            <w:bottom w:val="none" w:sz="0" w:space="0" w:color="auto"/>
            <w:right w:val="none" w:sz="0" w:space="0" w:color="auto"/>
          </w:divBdr>
        </w:div>
        <w:div w:id="265385336">
          <w:marLeft w:val="0"/>
          <w:marRight w:val="0"/>
          <w:marTop w:val="0"/>
          <w:marBottom w:val="0"/>
          <w:divBdr>
            <w:top w:val="none" w:sz="0" w:space="0" w:color="auto"/>
            <w:left w:val="none" w:sz="0" w:space="0" w:color="auto"/>
            <w:bottom w:val="none" w:sz="0" w:space="0" w:color="auto"/>
            <w:right w:val="none" w:sz="0" w:space="0" w:color="auto"/>
          </w:divBdr>
        </w:div>
        <w:div w:id="365447139">
          <w:marLeft w:val="0"/>
          <w:marRight w:val="0"/>
          <w:marTop w:val="0"/>
          <w:marBottom w:val="0"/>
          <w:divBdr>
            <w:top w:val="none" w:sz="0" w:space="0" w:color="auto"/>
            <w:left w:val="none" w:sz="0" w:space="0" w:color="auto"/>
            <w:bottom w:val="none" w:sz="0" w:space="0" w:color="auto"/>
            <w:right w:val="none" w:sz="0" w:space="0" w:color="auto"/>
          </w:divBdr>
        </w:div>
        <w:div w:id="366759620">
          <w:marLeft w:val="0"/>
          <w:marRight w:val="0"/>
          <w:marTop w:val="0"/>
          <w:marBottom w:val="0"/>
          <w:divBdr>
            <w:top w:val="none" w:sz="0" w:space="0" w:color="auto"/>
            <w:left w:val="none" w:sz="0" w:space="0" w:color="auto"/>
            <w:bottom w:val="none" w:sz="0" w:space="0" w:color="auto"/>
            <w:right w:val="none" w:sz="0" w:space="0" w:color="auto"/>
          </w:divBdr>
        </w:div>
        <w:div w:id="380402384">
          <w:marLeft w:val="0"/>
          <w:marRight w:val="0"/>
          <w:marTop w:val="0"/>
          <w:marBottom w:val="0"/>
          <w:divBdr>
            <w:top w:val="none" w:sz="0" w:space="0" w:color="auto"/>
            <w:left w:val="none" w:sz="0" w:space="0" w:color="auto"/>
            <w:bottom w:val="none" w:sz="0" w:space="0" w:color="auto"/>
            <w:right w:val="none" w:sz="0" w:space="0" w:color="auto"/>
          </w:divBdr>
        </w:div>
        <w:div w:id="406610733">
          <w:marLeft w:val="0"/>
          <w:marRight w:val="0"/>
          <w:marTop w:val="0"/>
          <w:marBottom w:val="0"/>
          <w:divBdr>
            <w:top w:val="none" w:sz="0" w:space="0" w:color="auto"/>
            <w:left w:val="none" w:sz="0" w:space="0" w:color="auto"/>
            <w:bottom w:val="none" w:sz="0" w:space="0" w:color="auto"/>
            <w:right w:val="none" w:sz="0" w:space="0" w:color="auto"/>
          </w:divBdr>
        </w:div>
        <w:div w:id="447628949">
          <w:marLeft w:val="0"/>
          <w:marRight w:val="0"/>
          <w:marTop w:val="0"/>
          <w:marBottom w:val="0"/>
          <w:divBdr>
            <w:top w:val="none" w:sz="0" w:space="0" w:color="auto"/>
            <w:left w:val="none" w:sz="0" w:space="0" w:color="auto"/>
            <w:bottom w:val="none" w:sz="0" w:space="0" w:color="auto"/>
            <w:right w:val="none" w:sz="0" w:space="0" w:color="auto"/>
          </w:divBdr>
        </w:div>
        <w:div w:id="456144797">
          <w:marLeft w:val="0"/>
          <w:marRight w:val="0"/>
          <w:marTop w:val="0"/>
          <w:marBottom w:val="0"/>
          <w:divBdr>
            <w:top w:val="none" w:sz="0" w:space="0" w:color="auto"/>
            <w:left w:val="none" w:sz="0" w:space="0" w:color="auto"/>
            <w:bottom w:val="none" w:sz="0" w:space="0" w:color="auto"/>
            <w:right w:val="none" w:sz="0" w:space="0" w:color="auto"/>
          </w:divBdr>
        </w:div>
        <w:div w:id="463424869">
          <w:marLeft w:val="0"/>
          <w:marRight w:val="0"/>
          <w:marTop w:val="0"/>
          <w:marBottom w:val="0"/>
          <w:divBdr>
            <w:top w:val="none" w:sz="0" w:space="0" w:color="auto"/>
            <w:left w:val="none" w:sz="0" w:space="0" w:color="auto"/>
            <w:bottom w:val="none" w:sz="0" w:space="0" w:color="auto"/>
            <w:right w:val="none" w:sz="0" w:space="0" w:color="auto"/>
          </w:divBdr>
        </w:div>
        <w:div w:id="483350446">
          <w:marLeft w:val="0"/>
          <w:marRight w:val="0"/>
          <w:marTop w:val="0"/>
          <w:marBottom w:val="0"/>
          <w:divBdr>
            <w:top w:val="none" w:sz="0" w:space="0" w:color="auto"/>
            <w:left w:val="none" w:sz="0" w:space="0" w:color="auto"/>
            <w:bottom w:val="none" w:sz="0" w:space="0" w:color="auto"/>
            <w:right w:val="none" w:sz="0" w:space="0" w:color="auto"/>
          </w:divBdr>
        </w:div>
        <w:div w:id="502431014">
          <w:marLeft w:val="0"/>
          <w:marRight w:val="0"/>
          <w:marTop w:val="0"/>
          <w:marBottom w:val="0"/>
          <w:divBdr>
            <w:top w:val="none" w:sz="0" w:space="0" w:color="auto"/>
            <w:left w:val="none" w:sz="0" w:space="0" w:color="auto"/>
            <w:bottom w:val="none" w:sz="0" w:space="0" w:color="auto"/>
            <w:right w:val="none" w:sz="0" w:space="0" w:color="auto"/>
          </w:divBdr>
        </w:div>
        <w:div w:id="513884332">
          <w:marLeft w:val="0"/>
          <w:marRight w:val="0"/>
          <w:marTop w:val="0"/>
          <w:marBottom w:val="0"/>
          <w:divBdr>
            <w:top w:val="none" w:sz="0" w:space="0" w:color="auto"/>
            <w:left w:val="none" w:sz="0" w:space="0" w:color="auto"/>
            <w:bottom w:val="none" w:sz="0" w:space="0" w:color="auto"/>
            <w:right w:val="none" w:sz="0" w:space="0" w:color="auto"/>
          </w:divBdr>
        </w:div>
        <w:div w:id="531964408">
          <w:marLeft w:val="0"/>
          <w:marRight w:val="0"/>
          <w:marTop w:val="0"/>
          <w:marBottom w:val="0"/>
          <w:divBdr>
            <w:top w:val="none" w:sz="0" w:space="0" w:color="auto"/>
            <w:left w:val="none" w:sz="0" w:space="0" w:color="auto"/>
            <w:bottom w:val="none" w:sz="0" w:space="0" w:color="auto"/>
            <w:right w:val="none" w:sz="0" w:space="0" w:color="auto"/>
          </w:divBdr>
        </w:div>
        <w:div w:id="586621796">
          <w:marLeft w:val="0"/>
          <w:marRight w:val="0"/>
          <w:marTop w:val="0"/>
          <w:marBottom w:val="0"/>
          <w:divBdr>
            <w:top w:val="none" w:sz="0" w:space="0" w:color="auto"/>
            <w:left w:val="none" w:sz="0" w:space="0" w:color="auto"/>
            <w:bottom w:val="none" w:sz="0" w:space="0" w:color="auto"/>
            <w:right w:val="none" w:sz="0" w:space="0" w:color="auto"/>
          </w:divBdr>
        </w:div>
        <w:div w:id="635911796">
          <w:marLeft w:val="0"/>
          <w:marRight w:val="0"/>
          <w:marTop w:val="0"/>
          <w:marBottom w:val="0"/>
          <w:divBdr>
            <w:top w:val="none" w:sz="0" w:space="0" w:color="auto"/>
            <w:left w:val="none" w:sz="0" w:space="0" w:color="auto"/>
            <w:bottom w:val="none" w:sz="0" w:space="0" w:color="auto"/>
            <w:right w:val="none" w:sz="0" w:space="0" w:color="auto"/>
          </w:divBdr>
        </w:div>
        <w:div w:id="643893101">
          <w:marLeft w:val="0"/>
          <w:marRight w:val="0"/>
          <w:marTop w:val="0"/>
          <w:marBottom w:val="0"/>
          <w:divBdr>
            <w:top w:val="none" w:sz="0" w:space="0" w:color="auto"/>
            <w:left w:val="none" w:sz="0" w:space="0" w:color="auto"/>
            <w:bottom w:val="none" w:sz="0" w:space="0" w:color="auto"/>
            <w:right w:val="none" w:sz="0" w:space="0" w:color="auto"/>
          </w:divBdr>
        </w:div>
        <w:div w:id="674964529">
          <w:marLeft w:val="0"/>
          <w:marRight w:val="0"/>
          <w:marTop w:val="0"/>
          <w:marBottom w:val="0"/>
          <w:divBdr>
            <w:top w:val="none" w:sz="0" w:space="0" w:color="auto"/>
            <w:left w:val="none" w:sz="0" w:space="0" w:color="auto"/>
            <w:bottom w:val="none" w:sz="0" w:space="0" w:color="auto"/>
            <w:right w:val="none" w:sz="0" w:space="0" w:color="auto"/>
          </w:divBdr>
        </w:div>
        <w:div w:id="779842493">
          <w:marLeft w:val="0"/>
          <w:marRight w:val="0"/>
          <w:marTop w:val="0"/>
          <w:marBottom w:val="0"/>
          <w:divBdr>
            <w:top w:val="none" w:sz="0" w:space="0" w:color="auto"/>
            <w:left w:val="none" w:sz="0" w:space="0" w:color="auto"/>
            <w:bottom w:val="none" w:sz="0" w:space="0" w:color="auto"/>
            <w:right w:val="none" w:sz="0" w:space="0" w:color="auto"/>
          </w:divBdr>
        </w:div>
        <w:div w:id="842669711">
          <w:marLeft w:val="0"/>
          <w:marRight w:val="0"/>
          <w:marTop w:val="0"/>
          <w:marBottom w:val="0"/>
          <w:divBdr>
            <w:top w:val="none" w:sz="0" w:space="0" w:color="auto"/>
            <w:left w:val="none" w:sz="0" w:space="0" w:color="auto"/>
            <w:bottom w:val="none" w:sz="0" w:space="0" w:color="auto"/>
            <w:right w:val="none" w:sz="0" w:space="0" w:color="auto"/>
          </w:divBdr>
        </w:div>
        <w:div w:id="843207621">
          <w:marLeft w:val="0"/>
          <w:marRight w:val="0"/>
          <w:marTop w:val="0"/>
          <w:marBottom w:val="0"/>
          <w:divBdr>
            <w:top w:val="none" w:sz="0" w:space="0" w:color="auto"/>
            <w:left w:val="none" w:sz="0" w:space="0" w:color="auto"/>
            <w:bottom w:val="none" w:sz="0" w:space="0" w:color="auto"/>
            <w:right w:val="none" w:sz="0" w:space="0" w:color="auto"/>
          </w:divBdr>
        </w:div>
        <w:div w:id="859853270">
          <w:marLeft w:val="0"/>
          <w:marRight w:val="0"/>
          <w:marTop w:val="0"/>
          <w:marBottom w:val="0"/>
          <w:divBdr>
            <w:top w:val="none" w:sz="0" w:space="0" w:color="auto"/>
            <w:left w:val="none" w:sz="0" w:space="0" w:color="auto"/>
            <w:bottom w:val="none" w:sz="0" w:space="0" w:color="auto"/>
            <w:right w:val="none" w:sz="0" w:space="0" w:color="auto"/>
          </w:divBdr>
        </w:div>
        <w:div w:id="873735720">
          <w:marLeft w:val="0"/>
          <w:marRight w:val="0"/>
          <w:marTop w:val="0"/>
          <w:marBottom w:val="0"/>
          <w:divBdr>
            <w:top w:val="none" w:sz="0" w:space="0" w:color="auto"/>
            <w:left w:val="none" w:sz="0" w:space="0" w:color="auto"/>
            <w:bottom w:val="none" w:sz="0" w:space="0" w:color="auto"/>
            <w:right w:val="none" w:sz="0" w:space="0" w:color="auto"/>
          </w:divBdr>
        </w:div>
        <w:div w:id="1004437274">
          <w:marLeft w:val="0"/>
          <w:marRight w:val="0"/>
          <w:marTop w:val="0"/>
          <w:marBottom w:val="0"/>
          <w:divBdr>
            <w:top w:val="none" w:sz="0" w:space="0" w:color="auto"/>
            <w:left w:val="none" w:sz="0" w:space="0" w:color="auto"/>
            <w:bottom w:val="none" w:sz="0" w:space="0" w:color="auto"/>
            <w:right w:val="none" w:sz="0" w:space="0" w:color="auto"/>
          </w:divBdr>
        </w:div>
        <w:div w:id="1067874038">
          <w:marLeft w:val="0"/>
          <w:marRight w:val="0"/>
          <w:marTop w:val="0"/>
          <w:marBottom w:val="0"/>
          <w:divBdr>
            <w:top w:val="none" w:sz="0" w:space="0" w:color="auto"/>
            <w:left w:val="none" w:sz="0" w:space="0" w:color="auto"/>
            <w:bottom w:val="none" w:sz="0" w:space="0" w:color="auto"/>
            <w:right w:val="none" w:sz="0" w:space="0" w:color="auto"/>
          </w:divBdr>
        </w:div>
        <w:div w:id="1110969734">
          <w:marLeft w:val="0"/>
          <w:marRight w:val="0"/>
          <w:marTop w:val="0"/>
          <w:marBottom w:val="0"/>
          <w:divBdr>
            <w:top w:val="none" w:sz="0" w:space="0" w:color="auto"/>
            <w:left w:val="none" w:sz="0" w:space="0" w:color="auto"/>
            <w:bottom w:val="none" w:sz="0" w:space="0" w:color="auto"/>
            <w:right w:val="none" w:sz="0" w:space="0" w:color="auto"/>
          </w:divBdr>
        </w:div>
        <w:div w:id="1116410138">
          <w:marLeft w:val="0"/>
          <w:marRight w:val="0"/>
          <w:marTop w:val="0"/>
          <w:marBottom w:val="0"/>
          <w:divBdr>
            <w:top w:val="none" w:sz="0" w:space="0" w:color="auto"/>
            <w:left w:val="none" w:sz="0" w:space="0" w:color="auto"/>
            <w:bottom w:val="none" w:sz="0" w:space="0" w:color="auto"/>
            <w:right w:val="none" w:sz="0" w:space="0" w:color="auto"/>
          </w:divBdr>
        </w:div>
        <w:div w:id="1120339658">
          <w:marLeft w:val="0"/>
          <w:marRight w:val="0"/>
          <w:marTop w:val="0"/>
          <w:marBottom w:val="0"/>
          <w:divBdr>
            <w:top w:val="none" w:sz="0" w:space="0" w:color="auto"/>
            <w:left w:val="none" w:sz="0" w:space="0" w:color="auto"/>
            <w:bottom w:val="none" w:sz="0" w:space="0" w:color="auto"/>
            <w:right w:val="none" w:sz="0" w:space="0" w:color="auto"/>
          </w:divBdr>
        </w:div>
        <w:div w:id="1179196409">
          <w:marLeft w:val="0"/>
          <w:marRight w:val="0"/>
          <w:marTop w:val="0"/>
          <w:marBottom w:val="0"/>
          <w:divBdr>
            <w:top w:val="none" w:sz="0" w:space="0" w:color="auto"/>
            <w:left w:val="none" w:sz="0" w:space="0" w:color="auto"/>
            <w:bottom w:val="none" w:sz="0" w:space="0" w:color="auto"/>
            <w:right w:val="none" w:sz="0" w:space="0" w:color="auto"/>
          </w:divBdr>
        </w:div>
        <w:div w:id="1213157607">
          <w:marLeft w:val="0"/>
          <w:marRight w:val="0"/>
          <w:marTop w:val="0"/>
          <w:marBottom w:val="0"/>
          <w:divBdr>
            <w:top w:val="none" w:sz="0" w:space="0" w:color="auto"/>
            <w:left w:val="none" w:sz="0" w:space="0" w:color="auto"/>
            <w:bottom w:val="none" w:sz="0" w:space="0" w:color="auto"/>
            <w:right w:val="none" w:sz="0" w:space="0" w:color="auto"/>
          </w:divBdr>
        </w:div>
        <w:div w:id="1253195811">
          <w:marLeft w:val="0"/>
          <w:marRight w:val="0"/>
          <w:marTop w:val="0"/>
          <w:marBottom w:val="0"/>
          <w:divBdr>
            <w:top w:val="none" w:sz="0" w:space="0" w:color="auto"/>
            <w:left w:val="none" w:sz="0" w:space="0" w:color="auto"/>
            <w:bottom w:val="none" w:sz="0" w:space="0" w:color="auto"/>
            <w:right w:val="none" w:sz="0" w:space="0" w:color="auto"/>
          </w:divBdr>
        </w:div>
        <w:div w:id="1278223784">
          <w:marLeft w:val="0"/>
          <w:marRight w:val="0"/>
          <w:marTop w:val="0"/>
          <w:marBottom w:val="0"/>
          <w:divBdr>
            <w:top w:val="none" w:sz="0" w:space="0" w:color="auto"/>
            <w:left w:val="none" w:sz="0" w:space="0" w:color="auto"/>
            <w:bottom w:val="none" w:sz="0" w:space="0" w:color="auto"/>
            <w:right w:val="none" w:sz="0" w:space="0" w:color="auto"/>
          </w:divBdr>
        </w:div>
        <w:div w:id="1296719638">
          <w:marLeft w:val="0"/>
          <w:marRight w:val="0"/>
          <w:marTop w:val="0"/>
          <w:marBottom w:val="0"/>
          <w:divBdr>
            <w:top w:val="none" w:sz="0" w:space="0" w:color="auto"/>
            <w:left w:val="none" w:sz="0" w:space="0" w:color="auto"/>
            <w:bottom w:val="none" w:sz="0" w:space="0" w:color="auto"/>
            <w:right w:val="none" w:sz="0" w:space="0" w:color="auto"/>
          </w:divBdr>
        </w:div>
        <w:div w:id="1340814317">
          <w:marLeft w:val="0"/>
          <w:marRight w:val="0"/>
          <w:marTop w:val="0"/>
          <w:marBottom w:val="0"/>
          <w:divBdr>
            <w:top w:val="none" w:sz="0" w:space="0" w:color="auto"/>
            <w:left w:val="none" w:sz="0" w:space="0" w:color="auto"/>
            <w:bottom w:val="none" w:sz="0" w:space="0" w:color="auto"/>
            <w:right w:val="none" w:sz="0" w:space="0" w:color="auto"/>
          </w:divBdr>
        </w:div>
        <w:div w:id="1374840380">
          <w:marLeft w:val="0"/>
          <w:marRight w:val="0"/>
          <w:marTop w:val="0"/>
          <w:marBottom w:val="0"/>
          <w:divBdr>
            <w:top w:val="none" w:sz="0" w:space="0" w:color="auto"/>
            <w:left w:val="none" w:sz="0" w:space="0" w:color="auto"/>
            <w:bottom w:val="none" w:sz="0" w:space="0" w:color="auto"/>
            <w:right w:val="none" w:sz="0" w:space="0" w:color="auto"/>
          </w:divBdr>
        </w:div>
        <w:div w:id="1448768632">
          <w:marLeft w:val="0"/>
          <w:marRight w:val="0"/>
          <w:marTop w:val="0"/>
          <w:marBottom w:val="0"/>
          <w:divBdr>
            <w:top w:val="none" w:sz="0" w:space="0" w:color="auto"/>
            <w:left w:val="none" w:sz="0" w:space="0" w:color="auto"/>
            <w:bottom w:val="none" w:sz="0" w:space="0" w:color="auto"/>
            <w:right w:val="none" w:sz="0" w:space="0" w:color="auto"/>
          </w:divBdr>
        </w:div>
        <w:div w:id="1490174414">
          <w:marLeft w:val="0"/>
          <w:marRight w:val="0"/>
          <w:marTop w:val="0"/>
          <w:marBottom w:val="0"/>
          <w:divBdr>
            <w:top w:val="none" w:sz="0" w:space="0" w:color="auto"/>
            <w:left w:val="none" w:sz="0" w:space="0" w:color="auto"/>
            <w:bottom w:val="none" w:sz="0" w:space="0" w:color="auto"/>
            <w:right w:val="none" w:sz="0" w:space="0" w:color="auto"/>
          </w:divBdr>
        </w:div>
        <w:div w:id="1499077319">
          <w:marLeft w:val="0"/>
          <w:marRight w:val="0"/>
          <w:marTop w:val="0"/>
          <w:marBottom w:val="0"/>
          <w:divBdr>
            <w:top w:val="none" w:sz="0" w:space="0" w:color="auto"/>
            <w:left w:val="none" w:sz="0" w:space="0" w:color="auto"/>
            <w:bottom w:val="none" w:sz="0" w:space="0" w:color="auto"/>
            <w:right w:val="none" w:sz="0" w:space="0" w:color="auto"/>
          </w:divBdr>
        </w:div>
        <w:div w:id="1509521692">
          <w:marLeft w:val="0"/>
          <w:marRight w:val="0"/>
          <w:marTop w:val="0"/>
          <w:marBottom w:val="0"/>
          <w:divBdr>
            <w:top w:val="none" w:sz="0" w:space="0" w:color="auto"/>
            <w:left w:val="none" w:sz="0" w:space="0" w:color="auto"/>
            <w:bottom w:val="none" w:sz="0" w:space="0" w:color="auto"/>
            <w:right w:val="none" w:sz="0" w:space="0" w:color="auto"/>
          </w:divBdr>
        </w:div>
        <w:div w:id="1520460953">
          <w:marLeft w:val="0"/>
          <w:marRight w:val="0"/>
          <w:marTop w:val="0"/>
          <w:marBottom w:val="0"/>
          <w:divBdr>
            <w:top w:val="none" w:sz="0" w:space="0" w:color="auto"/>
            <w:left w:val="none" w:sz="0" w:space="0" w:color="auto"/>
            <w:bottom w:val="none" w:sz="0" w:space="0" w:color="auto"/>
            <w:right w:val="none" w:sz="0" w:space="0" w:color="auto"/>
          </w:divBdr>
        </w:div>
        <w:div w:id="1579948221">
          <w:marLeft w:val="0"/>
          <w:marRight w:val="0"/>
          <w:marTop w:val="0"/>
          <w:marBottom w:val="0"/>
          <w:divBdr>
            <w:top w:val="none" w:sz="0" w:space="0" w:color="auto"/>
            <w:left w:val="none" w:sz="0" w:space="0" w:color="auto"/>
            <w:bottom w:val="none" w:sz="0" w:space="0" w:color="auto"/>
            <w:right w:val="none" w:sz="0" w:space="0" w:color="auto"/>
          </w:divBdr>
        </w:div>
        <w:div w:id="1622569842">
          <w:marLeft w:val="0"/>
          <w:marRight w:val="0"/>
          <w:marTop w:val="0"/>
          <w:marBottom w:val="0"/>
          <w:divBdr>
            <w:top w:val="none" w:sz="0" w:space="0" w:color="auto"/>
            <w:left w:val="none" w:sz="0" w:space="0" w:color="auto"/>
            <w:bottom w:val="none" w:sz="0" w:space="0" w:color="auto"/>
            <w:right w:val="none" w:sz="0" w:space="0" w:color="auto"/>
          </w:divBdr>
        </w:div>
        <w:div w:id="1701200282">
          <w:marLeft w:val="0"/>
          <w:marRight w:val="0"/>
          <w:marTop w:val="0"/>
          <w:marBottom w:val="0"/>
          <w:divBdr>
            <w:top w:val="none" w:sz="0" w:space="0" w:color="auto"/>
            <w:left w:val="none" w:sz="0" w:space="0" w:color="auto"/>
            <w:bottom w:val="none" w:sz="0" w:space="0" w:color="auto"/>
            <w:right w:val="none" w:sz="0" w:space="0" w:color="auto"/>
          </w:divBdr>
        </w:div>
        <w:div w:id="1735734392">
          <w:marLeft w:val="0"/>
          <w:marRight w:val="0"/>
          <w:marTop w:val="0"/>
          <w:marBottom w:val="0"/>
          <w:divBdr>
            <w:top w:val="none" w:sz="0" w:space="0" w:color="auto"/>
            <w:left w:val="none" w:sz="0" w:space="0" w:color="auto"/>
            <w:bottom w:val="none" w:sz="0" w:space="0" w:color="auto"/>
            <w:right w:val="none" w:sz="0" w:space="0" w:color="auto"/>
          </w:divBdr>
        </w:div>
        <w:div w:id="1792089643">
          <w:marLeft w:val="0"/>
          <w:marRight w:val="0"/>
          <w:marTop w:val="0"/>
          <w:marBottom w:val="0"/>
          <w:divBdr>
            <w:top w:val="none" w:sz="0" w:space="0" w:color="auto"/>
            <w:left w:val="none" w:sz="0" w:space="0" w:color="auto"/>
            <w:bottom w:val="none" w:sz="0" w:space="0" w:color="auto"/>
            <w:right w:val="none" w:sz="0" w:space="0" w:color="auto"/>
          </w:divBdr>
        </w:div>
        <w:div w:id="1795251602">
          <w:marLeft w:val="0"/>
          <w:marRight w:val="0"/>
          <w:marTop w:val="0"/>
          <w:marBottom w:val="0"/>
          <w:divBdr>
            <w:top w:val="none" w:sz="0" w:space="0" w:color="auto"/>
            <w:left w:val="none" w:sz="0" w:space="0" w:color="auto"/>
            <w:bottom w:val="none" w:sz="0" w:space="0" w:color="auto"/>
            <w:right w:val="none" w:sz="0" w:space="0" w:color="auto"/>
          </w:divBdr>
        </w:div>
        <w:div w:id="1828206100">
          <w:marLeft w:val="0"/>
          <w:marRight w:val="0"/>
          <w:marTop w:val="0"/>
          <w:marBottom w:val="0"/>
          <w:divBdr>
            <w:top w:val="none" w:sz="0" w:space="0" w:color="auto"/>
            <w:left w:val="none" w:sz="0" w:space="0" w:color="auto"/>
            <w:bottom w:val="none" w:sz="0" w:space="0" w:color="auto"/>
            <w:right w:val="none" w:sz="0" w:space="0" w:color="auto"/>
          </w:divBdr>
        </w:div>
        <w:div w:id="1862743339">
          <w:marLeft w:val="0"/>
          <w:marRight w:val="0"/>
          <w:marTop w:val="0"/>
          <w:marBottom w:val="0"/>
          <w:divBdr>
            <w:top w:val="none" w:sz="0" w:space="0" w:color="auto"/>
            <w:left w:val="none" w:sz="0" w:space="0" w:color="auto"/>
            <w:bottom w:val="none" w:sz="0" w:space="0" w:color="auto"/>
            <w:right w:val="none" w:sz="0" w:space="0" w:color="auto"/>
          </w:divBdr>
        </w:div>
        <w:div w:id="1925214237">
          <w:marLeft w:val="0"/>
          <w:marRight w:val="0"/>
          <w:marTop w:val="0"/>
          <w:marBottom w:val="0"/>
          <w:divBdr>
            <w:top w:val="none" w:sz="0" w:space="0" w:color="auto"/>
            <w:left w:val="none" w:sz="0" w:space="0" w:color="auto"/>
            <w:bottom w:val="none" w:sz="0" w:space="0" w:color="auto"/>
            <w:right w:val="none" w:sz="0" w:space="0" w:color="auto"/>
          </w:divBdr>
        </w:div>
        <w:div w:id="1955206298">
          <w:marLeft w:val="0"/>
          <w:marRight w:val="0"/>
          <w:marTop w:val="0"/>
          <w:marBottom w:val="0"/>
          <w:divBdr>
            <w:top w:val="none" w:sz="0" w:space="0" w:color="auto"/>
            <w:left w:val="none" w:sz="0" w:space="0" w:color="auto"/>
            <w:bottom w:val="none" w:sz="0" w:space="0" w:color="auto"/>
            <w:right w:val="none" w:sz="0" w:space="0" w:color="auto"/>
          </w:divBdr>
        </w:div>
        <w:div w:id="1960062891">
          <w:marLeft w:val="0"/>
          <w:marRight w:val="0"/>
          <w:marTop w:val="0"/>
          <w:marBottom w:val="0"/>
          <w:divBdr>
            <w:top w:val="none" w:sz="0" w:space="0" w:color="auto"/>
            <w:left w:val="none" w:sz="0" w:space="0" w:color="auto"/>
            <w:bottom w:val="none" w:sz="0" w:space="0" w:color="auto"/>
            <w:right w:val="none" w:sz="0" w:space="0" w:color="auto"/>
          </w:divBdr>
        </w:div>
        <w:div w:id="2040426072">
          <w:marLeft w:val="0"/>
          <w:marRight w:val="0"/>
          <w:marTop w:val="0"/>
          <w:marBottom w:val="0"/>
          <w:divBdr>
            <w:top w:val="none" w:sz="0" w:space="0" w:color="auto"/>
            <w:left w:val="none" w:sz="0" w:space="0" w:color="auto"/>
            <w:bottom w:val="none" w:sz="0" w:space="0" w:color="auto"/>
            <w:right w:val="none" w:sz="0" w:space="0" w:color="auto"/>
          </w:divBdr>
        </w:div>
        <w:div w:id="2048721284">
          <w:marLeft w:val="0"/>
          <w:marRight w:val="0"/>
          <w:marTop w:val="0"/>
          <w:marBottom w:val="0"/>
          <w:divBdr>
            <w:top w:val="none" w:sz="0" w:space="0" w:color="auto"/>
            <w:left w:val="none" w:sz="0" w:space="0" w:color="auto"/>
            <w:bottom w:val="none" w:sz="0" w:space="0" w:color="auto"/>
            <w:right w:val="none" w:sz="0" w:space="0" w:color="auto"/>
          </w:divBdr>
        </w:div>
        <w:div w:id="2065444965">
          <w:marLeft w:val="0"/>
          <w:marRight w:val="0"/>
          <w:marTop w:val="0"/>
          <w:marBottom w:val="0"/>
          <w:divBdr>
            <w:top w:val="none" w:sz="0" w:space="0" w:color="auto"/>
            <w:left w:val="none" w:sz="0" w:space="0" w:color="auto"/>
            <w:bottom w:val="none" w:sz="0" w:space="0" w:color="auto"/>
            <w:right w:val="none" w:sz="0" w:space="0" w:color="auto"/>
          </w:divBdr>
        </w:div>
      </w:divsChild>
    </w:div>
    <w:div w:id="584344805">
      <w:bodyDiv w:val="1"/>
      <w:marLeft w:val="0"/>
      <w:marRight w:val="0"/>
      <w:marTop w:val="0"/>
      <w:marBottom w:val="0"/>
      <w:divBdr>
        <w:top w:val="none" w:sz="0" w:space="0" w:color="auto"/>
        <w:left w:val="none" w:sz="0" w:space="0" w:color="auto"/>
        <w:bottom w:val="none" w:sz="0" w:space="0" w:color="auto"/>
        <w:right w:val="none" w:sz="0" w:space="0" w:color="auto"/>
      </w:divBdr>
      <w:divsChild>
        <w:div w:id="982738952">
          <w:marLeft w:val="0"/>
          <w:marRight w:val="0"/>
          <w:marTop w:val="0"/>
          <w:marBottom w:val="0"/>
          <w:divBdr>
            <w:top w:val="none" w:sz="0" w:space="0" w:color="auto"/>
            <w:left w:val="none" w:sz="0" w:space="0" w:color="auto"/>
            <w:bottom w:val="none" w:sz="0" w:space="0" w:color="auto"/>
            <w:right w:val="none" w:sz="0" w:space="0" w:color="auto"/>
          </w:divBdr>
          <w:divsChild>
            <w:div w:id="493422217">
              <w:marLeft w:val="0"/>
              <w:marRight w:val="0"/>
              <w:marTop w:val="0"/>
              <w:marBottom w:val="0"/>
              <w:divBdr>
                <w:top w:val="none" w:sz="0" w:space="0" w:color="auto"/>
                <w:left w:val="none" w:sz="0" w:space="0" w:color="auto"/>
                <w:bottom w:val="none" w:sz="0" w:space="0" w:color="auto"/>
                <w:right w:val="none" w:sz="0" w:space="0" w:color="auto"/>
              </w:divBdr>
              <w:divsChild>
                <w:div w:id="12292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8410">
      <w:bodyDiv w:val="1"/>
      <w:marLeft w:val="0"/>
      <w:marRight w:val="0"/>
      <w:marTop w:val="0"/>
      <w:marBottom w:val="0"/>
      <w:divBdr>
        <w:top w:val="none" w:sz="0" w:space="0" w:color="auto"/>
        <w:left w:val="none" w:sz="0" w:space="0" w:color="auto"/>
        <w:bottom w:val="none" w:sz="0" w:space="0" w:color="auto"/>
        <w:right w:val="none" w:sz="0" w:space="0" w:color="auto"/>
      </w:divBdr>
    </w:div>
    <w:div w:id="624584154">
      <w:bodyDiv w:val="1"/>
      <w:marLeft w:val="0"/>
      <w:marRight w:val="0"/>
      <w:marTop w:val="0"/>
      <w:marBottom w:val="0"/>
      <w:divBdr>
        <w:top w:val="none" w:sz="0" w:space="0" w:color="auto"/>
        <w:left w:val="none" w:sz="0" w:space="0" w:color="auto"/>
        <w:bottom w:val="none" w:sz="0" w:space="0" w:color="auto"/>
        <w:right w:val="none" w:sz="0" w:space="0" w:color="auto"/>
      </w:divBdr>
    </w:div>
    <w:div w:id="628439268">
      <w:bodyDiv w:val="1"/>
      <w:marLeft w:val="0"/>
      <w:marRight w:val="0"/>
      <w:marTop w:val="0"/>
      <w:marBottom w:val="0"/>
      <w:divBdr>
        <w:top w:val="none" w:sz="0" w:space="0" w:color="auto"/>
        <w:left w:val="none" w:sz="0" w:space="0" w:color="auto"/>
        <w:bottom w:val="none" w:sz="0" w:space="0" w:color="auto"/>
        <w:right w:val="none" w:sz="0" w:space="0" w:color="auto"/>
      </w:divBdr>
    </w:div>
    <w:div w:id="648365358">
      <w:bodyDiv w:val="1"/>
      <w:marLeft w:val="0"/>
      <w:marRight w:val="0"/>
      <w:marTop w:val="0"/>
      <w:marBottom w:val="0"/>
      <w:divBdr>
        <w:top w:val="none" w:sz="0" w:space="0" w:color="auto"/>
        <w:left w:val="none" w:sz="0" w:space="0" w:color="auto"/>
        <w:bottom w:val="none" w:sz="0" w:space="0" w:color="auto"/>
        <w:right w:val="none" w:sz="0" w:space="0" w:color="auto"/>
      </w:divBdr>
    </w:div>
    <w:div w:id="664436209">
      <w:bodyDiv w:val="1"/>
      <w:marLeft w:val="0"/>
      <w:marRight w:val="0"/>
      <w:marTop w:val="0"/>
      <w:marBottom w:val="0"/>
      <w:divBdr>
        <w:top w:val="none" w:sz="0" w:space="0" w:color="auto"/>
        <w:left w:val="none" w:sz="0" w:space="0" w:color="auto"/>
        <w:bottom w:val="none" w:sz="0" w:space="0" w:color="auto"/>
        <w:right w:val="none" w:sz="0" w:space="0" w:color="auto"/>
      </w:divBdr>
    </w:div>
    <w:div w:id="760686508">
      <w:bodyDiv w:val="1"/>
      <w:marLeft w:val="0"/>
      <w:marRight w:val="0"/>
      <w:marTop w:val="0"/>
      <w:marBottom w:val="0"/>
      <w:divBdr>
        <w:top w:val="none" w:sz="0" w:space="0" w:color="auto"/>
        <w:left w:val="none" w:sz="0" w:space="0" w:color="auto"/>
        <w:bottom w:val="none" w:sz="0" w:space="0" w:color="auto"/>
        <w:right w:val="none" w:sz="0" w:space="0" w:color="auto"/>
      </w:divBdr>
    </w:div>
    <w:div w:id="773789707">
      <w:bodyDiv w:val="1"/>
      <w:marLeft w:val="0"/>
      <w:marRight w:val="0"/>
      <w:marTop w:val="0"/>
      <w:marBottom w:val="0"/>
      <w:divBdr>
        <w:top w:val="none" w:sz="0" w:space="0" w:color="auto"/>
        <w:left w:val="none" w:sz="0" w:space="0" w:color="auto"/>
        <w:bottom w:val="none" w:sz="0" w:space="0" w:color="auto"/>
        <w:right w:val="none" w:sz="0" w:space="0" w:color="auto"/>
      </w:divBdr>
      <w:divsChild>
        <w:div w:id="625549680">
          <w:marLeft w:val="0"/>
          <w:marRight w:val="0"/>
          <w:marTop w:val="0"/>
          <w:marBottom w:val="0"/>
          <w:divBdr>
            <w:top w:val="none" w:sz="0" w:space="0" w:color="auto"/>
            <w:left w:val="none" w:sz="0" w:space="0" w:color="auto"/>
            <w:bottom w:val="none" w:sz="0" w:space="0" w:color="auto"/>
            <w:right w:val="none" w:sz="0" w:space="0" w:color="auto"/>
          </w:divBdr>
        </w:div>
        <w:div w:id="832524865">
          <w:marLeft w:val="0"/>
          <w:marRight w:val="0"/>
          <w:marTop w:val="0"/>
          <w:marBottom w:val="0"/>
          <w:divBdr>
            <w:top w:val="none" w:sz="0" w:space="0" w:color="auto"/>
            <w:left w:val="none" w:sz="0" w:space="0" w:color="auto"/>
            <w:bottom w:val="none" w:sz="0" w:space="0" w:color="auto"/>
            <w:right w:val="none" w:sz="0" w:space="0" w:color="auto"/>
          </w:divBdr>
        </w:div>
        <w:div w:id="942957866">
          <w:marLeft w:val="0"/>
          <w:marRight w:val="0"/>
          <w:marTop w:val="0"/>
          <w:marBottom w:val="0"/>
          <w:divBdr>
            <w:top w:val="none" w:sz="0" w:space="0" w:color="auto"/>
            <w:left w:val="none" w:sz="0" w:space="0" w:color="auto"/>
            <w:bottom w:val="none" w:sz="0" w:space="0" w:color="auto"/>
            <w:right w:val="none" w:sz="0" w:space="0" w:color="auto"/>
          </w:divBdr>
        </w:div>
        <w:div w:id="957953479">
          <w:marLeft w:val="0"/>
          <w:marRight w:val="0"/>
          <w:marTop w:val="0"/>
          <w:marBottom w:val="0"/>
          <w:divBdr>
            <w:top w:val="none" w:sz="0" w:space="0" w:color="auto"/>
            <w:left w:val="none" w:sz="0" w:space="0" w:color="auto"/>
            <w:bottom w:val="none" w:sz="0" w:space="0" w:color="auto"/>
            <w:right w:val="none" w:sz="0" w:space="0" w:color="auto"/>
          </w:divBdr>
        </w:div>
        <w:div w:id="958144722">
          <w:marLeft w:val="0"/>
          <w:marRight w:val="0"/>
          <w:marTop w:val="0"/>
          <w:marBottom w:val="0"/>
          <w:divBdr>
            <w:top w:val="none" w:sz="0" w:space="0" w:color="auto"/>
            <w:left w:val="none" w:sz="0" w:space="0" w:color="auto"/>
            <w:bottom w:val="none" w:sz="0" w:space="0" w:color="auto"/>
            <w:right w:val="none" w:sz="0" w:space="0" w:color="auto"/>
          </w:divBdr>
        </w:div>
        <w:div w:id="1239558559">
          <w:marLeft w:val="0"/>
          <w:marRight w:val="0"/>
          <w:marTop w:val="0"/>
          <w:marBottom w:val="0"/>
          <w:divBdr>
            <w:top w:val="none" w:sz="0" w:space="0" w:color="auto"/>
            <w:left w:val="none" w:sz="0" w:space="0" w:color="auto"/>
            <w:bottom w:val="none" w:sz="0" w:space="0" w:color="auto"/>
            <w:right w:val="none" w:sz="0" w:space="0" w:color="auto"/>
          </w:divBdr>
        </w:div>
        <w:div w:id="1570921153">
          <w:marLeft w:val="0"/>
          <w:marRight w:val="0"/>
          <w:marTop w:val="0"/>
          <w:marBottom w:val="0"/>
          <w:divBdr>
            <w:top w:val="none" w:sz="0" w:space="0" w:color="auto"/>
            <w:left w:val="none" w:sz="0" w:space="0" w:color="auto"/>
            <w:bottom w:val="none" w:sz="0" w:space="0" w:color="auto"/>
            <w:right w:val="none" w:sz="0" w:space="0" w:color="auto"/>
          </w:divBdr>
        </w:div>
        <w:div w:id="1581863869">
          <w:marLeft w:val="0"/>
          <w:marRight w:val="0"/>
          <w:marTop w:val="0"/>
          <w:marBottom w:val="0"/>
          <w:divBdr>
            <w:top w:val="none" w:sz="0" w:space="0" w:color="auto"/>
            <w:left w:val="none" w:sz="0" w:space="0" w:color="auto"/>
            <w:bottom w:val="none" w:sz="0" w:space="0" w:color="auto"/>
            <w:right w:val="none" w:sz="0" w:space="0" w:color="auto"/>
          </w:divBdr>
        </w:div>
        <w:div w:id="1658999876">
          <w:marLeft w:val="0"/>
          <w:marRight w:val="0"/>
          <w:marTop w:val="0"/>
          <w:marBottom w:val="0"/>
          <w:divBdr>
            <w:top w:val="none" w:sz="0" w:space="0" w:color="auto"/>
            <w:left w:val="none" w:sz="0" w:space="0" w:color="auto"/>
            <w:bottom w:val="none" w:sz="0" w:space="0" w:color="auto"/>
            <w:right w:val="none" w:sz="0" w:space="0" w:color="auto"/>
          </w:divBdr>
        </w:div>
      </w:divsChild>
    </w:div>
    <w:div w:id="789395292">
      <w:bodyDiv w:val="1"/>
      <w:marLeft w:val="0"/>
      <w:marRight w:val="0"/>
      <w:marTop w:val="0"/>
      <w:marBottom w:val="0"/>
      <w:divBdr>
        <w:top w:val="none" w:sz="0" w:space="0" w:color="auto"/>
        <w:left w:val="none" w:sz="0" w:space="0" w:color="auto"/>
        <w:bottom w:val="none" w:sz="0" w:space="0" w:color="auto"/>
        <w:right w:val="none" w:sz="0" w:space="0" w:color="auto"/>
      </w:divBdr>
    </w:div>
    <w:div w:id="807866065">
      <w:bodyDiv w:val="1"/>
      <w:marLeft w:val="0"/>
      <w:marRight w:val="0"/>
      <w:marTop w:val="0"/>
      <w:marBottom w:val="0"/>
      <w:divBdr>
        <w:top w:val="none" w:sz="0" w:space="0" w:color="auto"/>
        <w:left w:val="none" w:sz="0" w:space="0" w:color="auto"/>
        <w:bottom w:val="none" w:sz="0" w:space="0" w:color="auto"/>
        <w:right w:val="none" w:sz="0" w:space="0" w:color="auto"/>
      </w:divBdr>
    </w:div>
    <w:div w:id="855926592">
      <w:bodyDiv w:val="1"/>
      <w:marLeft w:val="0"/>
      <w:marRight w:val="0"/>
      <w:marTop w:val="0"/>
      <w:marBottom w:val="0"/>
      <w:divBdr>
        <w:top w:val="none" w:sz="0" w:space="0" w:color="auto"/>
        <w:left w:val="none" w:sz="0" w:space="0" w:color="auto"/>
        <w:bottom w:val="none" w:sz="0" w:space="0" w:color="auto"/>
        <w:right w:val="none" w:sz="0" w:space="0" w:color="auto"/>
      </w:divBdr>
    </w:div>
    <w:div w:id="891964885">
      <w:bodyDiv w:val="1"/>
      <w:marLeft w:val="0"/>
      <w:marRight w:val="0"/>
      <w:marTop w:val="0"/>
      <w:marBottom w:val="0"/>
      <w:divBdr>
        <w:top w:val="none" w:sz="0" w:space="0" w:color="auto"/>
        <w:left w:val="none" w:sz="0" w:space="0" w:color="auto"/>
        <w:bottom w:val="none" w:sz="0" w:space="0" w:color="auto"/>
        <w:right w:val="none" w:sz="0" w:space="0" w:color="auto"/>
      </w:divBdr>
    </w:div>
    <w:div w:id="1005132357">
      <w:bodyDiv w:val="1"/>
      <w:marLeft w:val="0"/>
      <w:marRight w:val="0"/>
      <w:marTop w:val="0"/>
      <w:marBottom w:val="0"/>
      <w:divBdr>
        <w:top w:val="none" w:sz="0" w:space="0" w:color="auto"/>
        <w:left w:val="none" w:sz="0" w:space="0" w:color="auto"/>
        <w:bottom w:val="none" w:sz="0" w:space="0" w:color="auto"/>
        <w:right w:val="none" w:sz="0" w:space="0" w:color="auto"/>
      </w:divBdr>
    </w:div>
    <w:div w:id="1043168911">
      <w:bodyDiv w:val="1"/>
      <w:marLeft w:val="0"/>
      <w:marRight w:val="0"/>
      <w:marTop w:val="0"/>
      <w:marBottom w:val="0"/>
      <w:divBdr>
        <w:top w:val="none" w:sz="0" w:space="0" w:color="auto"/>
        <w:left w:val="none" w:sz="0" w:space="0" w:color="auto"/>
        <w:bottom w:val="none" w:sz="0" w:space="0" w:color="auto"/>
        <w:right w:val="none" w:sz="0" w:space="0" w:color="auto"/>
      </w:divBdr>
      <w:divsChild>
        <w:div w:id="668798249">
          <w:marLeft w:val="0"/>
          <w:marRight w:val="0"/>
          <w:marTop w:val="0"/>
          <w:marBottom w:val="0"/>
          <w:divBdr>
            <w:top w:val="none" w:sz="0" w:space="0" w:color="auto"/>
            <w:left w:val="none" w:sz="0" w:space="0" w:color="auto"/>
            <w:bottom w:val="none" w:sz="0" w:space="0" w:color="auto"/>
            <w:right w:val="none" w:sz="0" w:space="0" w:color="auto"/>
          </w:divBdr>
        </w:div>
        <w:div w:id="684600407">
          <w:marLeft w:val="0"/>
          <w:marRight w:val="0"/>
          <w:marTop w:val="0"/>
          <w:marBottom w:val="0"/>
          <w:divBdr>
            <w:top w:val="none" w:sz="0" w:space="0" w:color="auto"/>
            <w:left w:val="none" w:sz="0" w:space="0" w:color="auto"/>
            <w:bottom w:val="none" w:sz="0" w:space="0" w:color="auto"/>
            <w:right w:val="none" w:sz="0" w:space="0" w:color="auto"/>
          </w:divBdr>
        </w:div>
        <w:div w:id="746612145">
          <w:marLeft w:val="0"/>
          <w:marRight w:val="0"/>
          <w:marTop w:val="0"/>
          <w:marBottom w:val="0"/>
          <w:divBdr>
            <w:top w:val="none" w:sz="0" w:space="0" w:color="auto"/>
            <w:left w:val="none" w:sz="0" w:space="0" w:color="auto"/>
            <w:bottom w:val="none" w:sz="0" w:space="0" w:color="auto"/>
            <w:right w:val="none" w:sz="0" w:space="0" w:color="auto"/>
          </w:divBdr>
        </w:div>
        <w:div w:id="866062626">
          <w:marLeft w:val="0"/>
          <w:marRight w:val="0"/>
          <w:marTop w:val="0"/>
          <w:marBottom w:val="0"/>
          <w:divBdr>
            <w:top w:val="none" w:sz="0" w:space="0" w:color="auto"/>
            <w:left w:val="none" w:sz="0" w:space="0" w:color="auto"/>
            <w:bottom w:val="none" w:sz="0" w:space="0" w:color="auto"/>
            <w:right w:val="none" w:sz="0" w:space="0" w:color="auto"/>
          </w:divBdr>
        </w:div>
        <w:div w:id="1251045542">
          <w:marLeft w:val="0"/>
          <w:marRight w:val="0"/>
          <w:marTop w:val="0"/>
          <w:marBottom w:val="0"/>
          <w:divBdr>
            <w:top w:val="none" w:sz="0" w:space="0" w:color="auto"/>
            <w:left w:val="none" w:sz="0" w:space="0" w:color="auto"/>
            <w:bottom w:val="none" w:sz="0" w:space="0" w:color="auto"/>
            <w:right w:val="none" w:sz="0" w:space="0" w:color="auto"/>
          </w:divBdr>
        </w:div>
        <w:div w:id="1348824531">
          <w:marLeft w:val="0"/>
          <w:marRight w:val="0"/>
          <w:marTop w:val="0"/>
          <w:marBottom w:val="0"/>
          <w:divBdr>
            <w:top w:val="none" w:sz="0" w:space="0" w:color="auto"/>
            <w:left w:val="none" w:sz="0" w:space="0" w:color="auto"/>
            <w:bottom w:val="none" w:sz="0" w:space="0" w:color="auto"/>
            <w:right w:val="none" w:sz="0" w:space="0" w:color="auto"/>
          </w:divBdr>
        </w:div>
        <w:div w:id="1801339199">
          <w:marLeft w:val="0"/>
          <w:marRight w:val="0"/>
          <w:marTop w:val="0"/>
          <w:marBottom w:val="0"/>
          <w:divBdr>
            <w:top w:val="none" w:sz="0" w:space="0" w:color="auto"/>
            <w:left w:val="none" w:sz="0" w:space="0" w:color="auto"/>
            <w:bottom w:val="none" w:sz="0" w:space="0" w:color="auto"/>
            <w:right w:val="none" w:sz="0" w:space="0" w:color="auto"/>
          </w:divBdr>
        </w:div>
        <w:div w:id="1980723629">
          <w:marLeft w:val="0"/>
          <w:marRight w:val="0"/>
          <w:marTop w:val="0"/>
          <w:marBottom w:val="0"/>
          <w:divBdr>
            <w:top w:val="none" w:sz="0" w:space="0" w:color="auto"/>
            <w:left w:val="none" w:sz="0" w:space="0" w:color="auto"/>
            <w:bottom w:val="none" w:sz="0" w:space="0" w:color="auto"/>
            <w:right w:val="none" w:sz="0" w:space="0" w:color="auto"/>
          </w:divBdr>
        </w:div>
      </w:divsChild>
    </w:div>
    <w:div w:id="1063529841">
      <w:bodyDiv w:val="1"/>
      <w:marLeft w:val="0"/>
      <w:marRight w:val="0"/>
      <w:marTop w:val="0"/>
      <w:marBottom w:val="0"/>
      <w:divBdr>
        <w:top w:val="none" w:sz="0" w:space="0" w:color="auto"/>
        <w:left w:val="none" w:sz="0" w:space="0" w:color="auto"/>
        <w:bottom w:val="none" w:sz="0" w:space="0" w:color="auto"/>
        <w:right w:val="none" w:sz="0" w:space="0" w:color="auto"/>
      </w:divBdr>
    </w:div>
    <w:div w:id="1125077191">
      <w:bodyDiv w:val="1"/>
      <w:marLeft w:val="0"/>
      <w:marRight w:val="0"/>
      <w:marTop w:val="0"/>
      <w:marBottom w:val="0"/>
      <w:divBdr>
        <w:top w:val="none" w:sz="0" w:space="0" w:color="auto"/>
        <w:left w:val="none" w:sz="0" w:space="0" w:color="auto"/>
        <w:bottom w:val="none" w:sz="0" w:space="0" w:color="auto"/>
        <w:right w:val="none" w:sz="0" w:space="0" w:color="auto"/>
      </w:divBdr>
    </w:div>
    <w:div w:id="1128013434">
      <w:bodyDiv w:val="1"/>
      <w:marLeft w:val="0"/>
      <w:marRight w:val="0"/>
      <w:marTop w:val="0"/>
      <w:marBottom w:val="0"/>
      <w:divBdr>
        <w:top w:val="none" w:sz="0" w:space="0" w:color="auto"/>
        <w:left w:val="none" w:sz="0" w:space="0" w:color="auto"/>
        <w:bottom w:val="none" w:sz="0" w:space="0" w:color="auto"/>
        <w:right w:val="none" w:sz="0" w:space="0" w:color="auto"/>
      </w:divBdr>
    </w:div>
    <w:div w:id="1132476641">
      <w:bodyDiv w:val="1"/>
      <w:marLeft w:val="0"/>
      <w:marRight w:val="0"/>
      <w:marTop w:val="0"/>
      <w:marBottom w:val="0"/>
      <w:divBdr>
        <w:top w:val="none" w:sz="0" w:space="0" w:color="auto"/>
        <w:left w:val="none" w:sz="0" w:space="0" w:color="auto"/>
        <w:bottom w:val="none" w:sz="0" w:space="0" w:color="auto"/>
        <w:right w:val="none" w:sz="0" w:space="0" w:color="auto"/>
      </w:divBdr>
    </w:div>
    <w:div w:id="1167358787">
      <w:bodyDiv w:val="1"/>
      <w:marLeft w:val="0"/>
      <w:marRight w:val="0"/>
      <w:marTop w:val="0"/>
      <w:marBottom w:val="0"/>
      <w:divBdr>
        <w:top w:val="none" w:sz="0" w:space="0" w:color="auto"/>
        <w:left w:val="none" w:sz="0" w:space="0" w:color="auto"/>
        <w:bottom w:val="none" w:sz="0" w:space="0" w:color="auto"/>
        <w:right w:val="none" w:sz="0" w:space="0" w:color="auto"/>
      </w:divBdr>
      <w:divsChild>
        <w:div w:id="345716761">
          <w:marLeft w:val="0"/>
          <w:marRight w:val="0"/>
          <w:marTop w:val="0"/>
          <w:marBottom w:val="0"/>
          <w:divBdr>
            <w:top w:val="none" w:sz="0" w:space="0" w:color="auto"/>
            <w:left w:val="none" w:sz="0" w:space="0" w:color="auto"/>
            <w:bottom w:val="none" w:sz="0" w:space="0" w:color="auto"/>
            <w:right w:val="none" w:sz="0" w:space="0" w:color="auto"/>
          </w:divBdr>
        </w:div>
        <w:div w:id="669910819">
          <w:marLeft w:val="0"/>
          <w:marRight w:val="0"/>
          <w:marTop w:val="0"/>
          <w:marBottom w:val="0"/>
          <w:divBdr>
            <w:top w:val="none" w:sz="0" w:space="0" w:color="auto"/>
            <w:left w:val="none" w:sz="0" w:space="0" w:color="auto"/>
            <w:bottom w:val="none" w:sz="0" w:space="0" w:color="auto"/>
            <w:right w:val="none" w:sz="0" w:space="0" w:color="auto"/>
          </w:divBdr>
        </w:div>
        <w:div w:id="1301032518">
          <w:marLeft w:val="0"/>
          <w:marRight w:val="0"/>
          <w:marTop w:val="0"/>
          <w:marBottom w:val="0"/>
          <w:divBdr>
            <w:top w:val="none" w:sz="0" w:space="0" w:color="auto"/>
            <w:left w:val="none" w:sz="0" w:space="0" w:color="auto"/>
            <w:bottom w:val="none" w:sz="0" w:space="0" w:color="auto"/>
            <w:right w:val="none" w:sz="0" w:space="0" w:color="auto"/>
          </w:divBdr>
        </w:div>
        <w:div w:id="1540048197">
          <w:marLeft w:val="0"/>
          <w:marRight w:val="0"/>
          <w:marTop w:val="0"/>
          <w:marBottom w:val="0"/>
          <w:divBdr>
            <w:top w:val="none" w:sz="0" w:space="0" w:color="auto"/>
            <w:left w:val="none" w:sz="0" w:space="0" w:color="auto"/>
            <w:bottom w:val="none" w:sz="0" w:space="0" w:color="auto"/>
            <w:right w:val="none" w:sz="0" w:space="0" w:color="auto"/>
          </w:divBdr>
        </w:div>
        <w:div w:id="2074350697">
          <w:marLeft w:val="0"/>
          <w:marRight w:val="0"/>
          <w:marTop w:val="0"/>
          <w:marBottom w:val="0"/>
          <w:divBdr>
            <w:top w:val="none" w:sz="0" w:space="0" w:color="auto"/>
            <w:left w:val="none" w:sz="0" w:space="0" w:color="auto"/>
            <w:bottom w:val="none" w:sz="0" w:space="0" w:color="auto"/>
            <w:right w:val="none" w:sz="0" w:space="0" w:color="auto"/>
          </w:divBdr>
        </w:div>
      </w:divsChild>
    </w:div>
    <w:div w:id="1186601067">
      <w:bodyDiv w:val="1"/>
      <w:marLeft w:val="0"/>
      <w:marRight w:val="0"/>
      <w:marTop w:val="0"/>
      <w:marBottom w:val="0"/>
      <w:divBdr>
        <w:top w:val="none" w:sz="0" w:space="0" w:color="auto"/>
        <w:left w:val="none" w:sz="0" w:space="0" w:color="auto"/>
        <w:bottom w:val="none" w:sz="0" w:space="0" w:color="auto"/>
        <w:right w:val="none" w:sz="0" w:space="0" w:color="auto"/>
      </w:divBdr>
    </w:div>
    <w:div w:id="1204715192">
      <w:bodyDiv w:val="1"/>
      <w:marLeft w:val="0"/>
      <w:marRight w:val="0"/>
      <w:marTop w:val="0"/>
      <w:marBottom w:val="0"/>
      <w:divBdr>
        <w:top w:val="none" w:sz="0" w:space="0" w:color="auto"/>
        <w:left w:val="none" w:sz="0" w:space="0" w:color="auto"/>
        <w:bottom w:val="none" w:sz="0" w:space="0" w:color="auto"/>
        <w:right w:val="none" w:sz="0" w:space="0" w:color="auto"/>
      </w:divBdr>
    </w:div>
    <w:div w:id="1214736184">
      <w:bodyDiv w:val="1"/>
      <w:marLeft w:val="0"/>
      <w:marRight w:val="0"/>
      <w:marTop w:val="0"/>
      <w:marBottom w:val="0"/>
      <w:divBdr>
        <w:top w:val="none" w:sz="0" w:space="0" w:color="auto"/>
        <w:left w:val="none" w:sz="0" w:space="0" w:color="auto"/>
        <w:bottom w:val="none" w:sz="0" w:space="0" w:color="auto"/>
        <w:right w:val="none" w:sz="0" w:space="0" w:color="auto"/>
      </w:divBdr>
      <w:divsChild>
        <w:div w:id="17582270">
          <w:marLeft w:val="0"/>
          <w:marRight w:val="0"/>
          <w:marTop w:val="0"/>
          <w:marBottom w:val="0"/>
          <w:divBdr>
            <w:top w:val="none" w:sz="0" w:space="0" w:color="auto"/>
            <w:left w:val="none" w:sz="0" w:space="0" w:color="auto"/>
            <w:bottom w:val="none" w:sz="0" w:space="0" w:color="auto"/>
            <w:right w:val="none" w:sz="0" w:space="0" w:color="auto"/>
          </w:divBdr>
        </w:div>
        <w:div w:id="52626533">
          <w:marLeft w:val="0"/>
          <w:marRight w:val="0"/>
          <w:marTop w:val="0"/>
          <w:marBottom w:val="0"/>
          <w:divBdr>
            <w:top w:val="none" w:sz="0" w:space="0" w:color="auto"/>
            <w:left w:val="none" w:sz="0" w:space="0" w:color="auto"/>
            <w:bottom w:val="none" w:sz="0" w:space="0" w:color="auto"/>
            <w:right w:val="none" w:sz="0" w:space="0" w:color="auto"/>
          </w:divBdr>
        </w:div>
        <w:div w:id="186413361">
          <w:marLeft w:val="0"/>
          <w:marRight w:val="0"/>
          <w:marTop w:val="0"/>
          <w:marBottom w:val="0"/>
          <w:divBdr>
            <w:top w:val="none" w:sz="0" w:space="0" w:color="auto"/>
            <w:left w:val="none" w:sz="0" w:space="0" w:color="auto"/>
            <w:bottom w:val="none" w:sz="0" w:space="0" w:color="auto"/>
            <w:right w:val="none" w:sz="0" w:space="0" w:color="auto"/>
          </w:divBdr>
        </w:div>
        <w:div w:id="190001028">
          <w:marLeft w:val="0"/>
          <w:marRight w:val="0"/>
          <w:marTop w:val="0"/>
          <w:marBottom w:val="0"/>
          <w:divBdr>
            <w:top w:val="none" w:sz="0" w:space="0" w:color="auto"/>
            <w:left w:val="none" w:sz="0" w:space="0" w:color="auto"/>
            <w:bottom w:val="none" w:sz="0" w:space="0" w:color="auto"/>
            <w:right w:val="none" w:sz="0" w:space="0" w:color="auto"/>
          </w:divBdr>
        </w:div>
        <w:div w:id="229968993">
          <w:marLeft w:val="0"/>
          <w:marRight w:val="0"/>
          <w:marTop w:val="0"/>
          <w:marBottom w:val="0"/>
          <w:divBdr>
            <w:top w:val="none" w:sz="0" w:space="0" w:color="auto"/>
            <w:left w:val="none" w:sz="0" w:space="0" w:color="auto"/>
            <w:bottom w:val="none" w:sz="0" w:space="0" w:color="auto"/>
            <w:right w:val="none" w:sz="0" w:space="0" w:color="auto"/>
          </w:divBdr>
        </w:div>
        <w:div w:id="259488417">
          <w:marLeft w:val="0"/>
          <w:marRight w:val="0"/>
          <w:marTop w:val="0"/>
          <w:marBottom w:val="0"/>
          <w:divBdr>
            <w:top w:val="none" w:sz="0" w:space="0" w:color="auto"/>
            <w:left w:val="none" w:sz="0" w:space="0" w:color="auto"/>
            <w:bottom w:val="none" w:sz="0" w:space="0" w:color="auto"/>
            <w:right w:val="none" w:sz="0" w:space="0" w:color="auto"/>
          </w:divBdr>
        </w:div>
        <w:div w:id="282462262">
          <w:marLeft w:val="0"/>
          <w:marRight w:val="0"/>
          <w:marTop w:val="0"/>
          <w:marBottom w:val="0"/>
          <w:divBdr>
            <w:top w:val="none" w:sz="0" w:space="0" w:color="auto"/>
            <w:left w:val="none" w:sz="0" w:space="0" w:color="auto"/>
            <w:bottom w:val="none" w:sz="0" w:space="0" w:color="auto"/>
            <w:right w:val="none" w:sz="0" w:space="0" w:color="auto"/>
          </w:divBdr>
        </w:div>
        <w:div w:id="297690041">
          <w:marLeft w:val="0"/>
          <w:marRight w:val="0"/>
          <w:marTop w:val="0"/>
          <w:marBottom w:val="0"/>
          <w:divBdr>
            <w:top w:val="none" w:sz="0" w:space="0" w:color="auto"/>
            <w:left w:val="none" w:sz="0" w:space="0" w:color="auto"/>
            <w:bottom w:val="none" w:sz="0" w:space="0" w:color="auto"/>
            <w:right w:val="none" w:sz="0" w:space="0" w:color="auto"/>
          </w:divBdr>
        </w:div>
        <w:div w:id="338655636">
          <w:marLeft w:val="0"/>
          <w:marRight w:val="0"/>
          <w:marTop w:val="0"/>
          <w:marBottom w:val="0"/>
          <w:divBdr>
            <w:top w:val="none" w:sz="0" w:space="0" w:color="auto"/>
            <w:left w:val="none" w:sz="0" w:space="0" w:color="auto"/>
            <w:bottom w:val="none" w:sz="0" w:space="0" w:color="auto"/>
            <w:right w:val="none" w:sz="0" w:space="0" w:color="auto"/>
          </w:divBdr>
        </w:div>
        <w:div w:id="347491664">
          <w:marLeft w:val="0"/>
          <w:marRight w:val="0"/>
          <w:marTop w:val="0"/>
          <w:marBottom w:val="0"/>
          <w:divBdr>
            <w:top w:val="none" w:sz="0" w:space="0" w:color="auto"/>
            <w:left w:val="none" w:sz="0" w:space="0" w:color="auto"/>
            <w:bottom w:val="none" w:sz="0" w:space="0" w:color="auto"/>
            <w:right w:val="none" w:sz="0" w:space="0" w:color="auto"/>
          </w:divBdr>
        </w:div>
        <w:div w:id="347827577">
          <w:marLeft w:val="0"/>
          <w:marRight w:val="0"/>
          <w:marTop w:val="0"/>
          <w:marBottom w:val="0"/>
          <w:divBdr>
            <w:top w:val="none" w:sz="0" w:space="0" w:color="auto"/>
            <w:left w:val="none" w:sz="0" w:space="0" w:color="auto"/>
            <w:bottom w:val="none" w:sz="0" w:space="0" w:color="auto"/>
            <w:right w:val="none" w:sz="0" w:space="0" w:color="auto"/>
          </w:divBdr>
        </w:div>
        <w:div w:id="378433627">
          <w:marLeft w:val="0"/>
          <w:marRight w:val="0"/>
          <w:marTop w:val="0"/>
          <w:marBottom w:val="0"/>
          <w:divBdr>
            <w:top w:val="none" w:sz="0" w:space="0" w:color="auto"/>
            <w:left w:val="none" w:sz="0" w:space="0" w:color="auto"/>
            <w:bottom w:val="none" w:sz="0" w:space="0" w:color="auto"/>
            <w:right w:val="none" w:sz="0" w:space="0" w:color="auto"/>
          </w:divBdr>
        </w:div>
        <w:div w:id="397634645">
          <w:marLeft w:val="0"/>
          <w:marRight w:val="0"/>
          <w:marTop w:val="0"/>
          <w:marBottom w:val="0"/>
          <w:divBdr>
            <w:top w:val="none" w:sz="0" w:space="0" w:color="auto"/>
            <w:left w:val="none" w:sz="0" w:space="0" w:color="auto"/>
            <w:bottom w:val="none" w:sz="0" w:space="0" w:color="auto"/>
            <w:right w:val="none" w:sz="0" w:space="0" w:color="auto"/>
          </w:divBdr>
        </w:div>
        <w:div w:id="401102996">
          <w:marLeft w:val="0"/>
          <w:marRight w:val="0"/>
          <w:marTop w:val="0"/>
          <w:marBottom w:val="0"/>
          <w:divBdr>
            <w:top w:val="none" w:sz="0" w:space="0" w:color="auto"/>
            <w:left w:val="none" w:sz="0" w:space="0" w:color="auto"/>
            <w:bottom w:val="none" w:sz="0" w:space="0" w:color="auto"/>
            <w:right w:val="none" w:sz="0" w:space="0" w:color="auto"/>
          </w:divBdr>
        </w:div>
        <w:div w:id="433523507">
          <w:marLeft w:val="0"/>
          <w:marRight w:val="0"/>
          <w:marTop w:val="0"/>
          <w:marBottom w:val="0"/>
          <w:divBdr>
            <w:top w:val="none" w:sz="0" w:space="0" w:color="auto"/>
            <w:left w:val="none" w:sz="0" w:space="0" w:color="auto"/>
            <w:bottom w:val="none" w:sz="0" w:space="0" w:color="auto"/>
            <w:right w:val="none" w:sz="0" w:space="0" w:color="auto"/>
          </w:divBdr>
        </w:div>
        <w:div w:id="442504457">
          <w:marLeft w:val="0"/>
          <w:marRight w:val="0"/>
          <w:marTop w:val="0"/>
          <w:marBottom w:val="0"/>
          <w:divBdr>
            <w:top w:val="none" w:sz="0" w:space="0" w:color="auto"/>
            <w:left w:val="none" w:sz="0" w:space="0" w:color="auto"/>
            <w:bottom w:val="none" w:sz="0" w:space="0" w:color="auto"/>
            <w:right w:val="none" w:sz="0" w:space="0" w:color="auto"/>
          </w:divBdr>
        </w:div>
        <w:div w:id="460611778">
          <w:marLeft w:val="0"/>
          <w:marRight w:val="0"/>
          <w:marTop w:val="0"/>
          <w:marBottom w:val="0"/>
          <w:divBdr>
            <w:top w:val="none" w:sz="0" w:space="0" w:color="auto"/>
            <w:left w:val="none" w:sz="0" w:space="0" w:color="auto"/>
            <w:bottom w:val="none" w:sz="0" w:space="0" w:color="auto"/>
            <w:right w:val="none" w:sz="0" w:space="0" w:color="auto"/>
          </w:divBdr>
        </w:div>
        <w:div w:id="555311755">
          <w:marLeft w:val="0"/>
          <w:marRight w:val="0"/>
          <w:marTop w:val="0"/>
          <w:marBottom w:val="0"/>
          <w:divBdr>
            <w:top w:val="none" w:sz="0" w:space="0" w:color="auto"/>
            <w:left w:val="none" w:sz="0" w:space="0" w:color="auto"/>
            <w:bottom w:val="none" w:sz="0" w:space="0" w:color="auto"/>
            <w:right w:val="none" w:sz="0" w:space="0" w:color="auto"/>
          </w:divBdr>
        </w:div>
        <w:div w:id="593903170">
          <w:marLeft w:val="0"/>
          <w:marRight w:val="0"/>
          <w:marTop w:val="0"/>
          <w:marBottom w:val="0"/>
          <w:divBdr>
            <w:top w:val="none" w:sz="0" w:space="0" w:color="auto"/>
            <w:left w:val="none" w:sz="0" w:space="0" w:color="auto"/>
            <w:bottom w:val="none" w:sz="0" w:space="0" w:color="auto"/>
            <w:right w:val="none" w:sz="0" w:space="0" w:color="auto"/>
          </w:divBdr>
        </w:div>
        <w:div w:id="619456558">
          <w:marLeft w:val="0"/>
          <w:marRight w:val="0"/>
          <w:marTop w:val="0"/>
          <w:marBottom w:val="0"/>
          <w:divBdr>
            <w:top w:val="none" w:sz="0" w:space="0" w:color="auto"/>
            <w:left w:val="none" w:sz="0" w:space="0" w:color="auto"/>
            <w:bottom w:val="none" w:sz="0" w:space="0" w:color="auto"/>
            <w:right w:val="none" w:sz="0" w:space="0" w:color="auto"/>
          </w:divBdr>
        </w:div>
        <w:div w:id="642198181">
          <w:marLeft w:val="0"/>
          <w:marRight w:val="0"/>
          <w:marTop w:val="0"/>
          <w:marBottom w:val="0"/>
          <w:divBdr>
            <w:top w:val="none" w:sz="0" w:space="0" w:color="auto"/>
            <w:left w:val="none" w:sz="0" w:space="0" w:color="auto"/>
            <w:bottom w:val="none" w:sz="0" w:space="0" w:color="auto"/>
            <w:right w:val="none" w:sz="0" w:space="0" w:color="auto"/>
          </w:divBdr>
        </w:div>
        <w:div w:id="664286847">
          <w:marLeft w:val="0"/>
          <w:marRight w:val="0"/>
          <w:marTop w:val="0"/>
          <w:marBottom w:val="0"/>
          <w:divBdr>
            <w:top w:val="none" w:sz="0" w:space="0" w:color="auto"/>
            <w:left w:val="none" w:sz="0" w:space="0" w:color="auto"/>
            <w:bottom w:val="none" w:sz="0" w:space="0" w:color="auto"/>
            <w:right w:val="none" w:sz="0" w:space="0" w:color="auto"/>
          </w:divBdr>
        </w:div>
        <w:div w:id="668220267">
          <w:marLeft w:val="0"/>
          <w:marRight w:val="0"/>
          <w:marTop w:val="0"/>
          <w:marBottom w:val="0"/>
          <w:divBdr>
            <w:top w:val="none" w:sz="0" w:space="0" w:color="auto"/>
            <w:left w:val="none" w:sz="0" w:space="0" w:color="auto"/>
            <w:bottom w:val="none" w:sz="0" w:space="0" w:color="auto"/>
            <w:right w:val="none" w:sz="0" w:space="0" w:color="auto"/>
          </w:divBdr>
        </w:div>
        <w:div w:id="684752397">
          <w:marLeft w:val="0"/>
          <w:marRight w:val="0"/>
          <w:marTop w:val="0"/>
          <w:marBottom w:val="0"/>
          <w:divBdr>
            <w:top w:val="none" w:sz="0" w:space="0" w:color="auto"/>
            <w:left w:val="none" w:sz="0" w:space="0" w:color="auto"/>
            <w:bottom w:val="none" w:sz="0" w:space="0" w:color="auto"/>
            <w:right w:val="none" w:sz="0" w:space="0" w:color="auto"/>
          </w:divBdr>
        </w:div>
        <w:div w:id="690957660">
          <w:marLeft w:val="0"/>
          <w:marRight w:val="0"/>
          <w:marTop w:val="0"/>
          <w:marBottom w:val="0"/>
          <w:divBdr>
            <w:top w:val="none" w:sz="0" w:space="0" w:color="auto"/>
            <w:left w:val="none" w:sz="0" w:space="0" w:color="auto"/>
            <w:bottom w:val="none" w:sz="0" w:space="0" w:color="auto"/>
            <w:right w:val="none" w:sz="0" w:space="0" w:color="auto"/>
          </w:divBdr>
        </w:div>
        <w:div w:id="796218326">
          <w:marLeft w:val="0"/>
          <w:marRight w:val="0"/>
          <w:marTop w:val="0"/>
          <w:marBottom w:val="0"/>
          <w:divBdr>
            <w:top w:val="none" w:sz="0" w:space="0" w:color="auto"/>
            <w:left w:val="none" w:sz="0" w:space="0" w:color="auto"/>
            <w:bottom w:val="none" w:sz="0" w:space="0" w:color="auto"/>
            <w:right w:val="none" w:sz="0" w:space="0" w:color="auto"/>
          </w:divBdr>
        </w:div>
        <w:div w:id="829054537">
          <w:marLeft w:val="0"/>
          <w:marRight w:val="0"/>
          <w:marTop w:val="0"/>
          <w:marBottom w:val="0"/>
          <w:divBdr>
            <w:top w:val="none" w:sz="0" w:space="0" w:color="auto"/>
            <w:left w:val="none" w:sz="0" w:space="0" w:color="auto"/>
            <w:bottom w:val="none" w:sz="0" w:space="0" w:color="auto"/>
            <w:right w:val="none" w:sz="0" w:space="0" w:color="auto"/>
          </w:divBdr>
        </w:div>
        <w:div w:id="873730970">
          <w:marLeft w:val="0"/>
          <w:marRight w:val="0"/>
          <w:marTop w:val="0"/>
          <w:marBottom w:val="0"/>
          <w:divBdr>
            <w:top w:val="none" w:sz="0" w:space="0" w:color="auto"/>
            <w:left w:val="none" w:sz="0" w:space="0" w:color="auto"/>
            <w:bottom w:val="none" w:sz="0" w:space="0" w:color="auto"/>
            <w:right w:val="none" w:sz="0" w:space="0" w:color="auto"/>
          </w:divBdr>
        </w:div>
        <w:div w:id="893931081">
          <w:marLeft w:val="0"/>
          <w:marRight w:val="0"/>
          <w:marTop w:val="0"/>
          <w:marBottom w:val="0"/>
          <w:divBdr>
            <w:top w:val="none" w:sz="0" w:space="0" w:color="auto"/>
            <w:left w:val="none" w:sz="0" w:space="0" w:color="auto"/>
            <w:bottom w:val="none" w:sz="0" w:space="0" w:color="auto"/>
            <w:right w:val="none" w:sz="0" w:space="0" w:color="auto"/>
          </w:divBdr>
        </w:div>
        <w:div w:id="908198216">
          <w:marLeft w:val="0"/>
          <w:marRight w:val="0"/>
          <w:marTop w:val="0"/>
          <w:marBottom w:val="0"/>
          <w:divBdr>
            <w:top w:val="none" w:sz="0" w:space="0" w:color="auto"/>
            <w:left w:val="none" w:sz="0" w:space="0" w:color="auto"/>
            <w:bottom w:val="none" w:sz="0" w:space="0" w:color="auto"/>
            <w:right w:val="none" w:sz="0" w:space="0" w:color="auto"/>
          </w:divBdr>
        </w:div>
        <w:div w:id="923563072">
          <w:marLeft w:val="0"/>
          <w:marRight w:val="0"/>
          <w:marTop w:val="0"/>
          <w:marBottom w:val="0"/>
          <w:divBdr>
            <w:top w:val="none" w:sz="0" w:space="0" w:color="auto"/>
            <w:left w:val="none" w:sz="0" w:space="0" w:color="auto"/>
            <w:bottom w:val="none" w:sz="0" w:space="0" w:color="auto"/>
            <w:right w:val="none" w:sz="0" w:space="0" w:color="auto"/>
          </w:divBdr>
        </w:div>
        <w:div w:id="978151295">
          <w:marLeft w:val="0"/>
          <w:marRight w:val="0"/>
          <w:marTop w:val="0"/>
          <w:marBottom w:val="0"/>
          <w:divBdr>
            <w:top w:val="none" w:sz="0" w:space="0" w:color="auto"/>
            <w:left w:val="none" w:sz="0" w:space="0" w:color="auto"/>
            <w:bottom w:val="none" w:sz="0" w:space="0" w:color="auto"/>
            <w:right w:val="none" w:sz="0" w:space="0" w:color="auto"/>
          </w:divBdr>
        </w:div>
        <w:div w:id="1038748685">
          <w:marLeft w:val="0"/>
          <w:marRight w:val="0"/>
          <w:marTop w:val="0"/>
          <w:marBottom w:val="0"/>
          <w:divBdr>
            <w:top w:val="none" w:sz="0" w:space="0" w:color="auto"/>
            <w:left w:val="none" w:sz="0" w:space="0" w:color="auto"/>
            <w:bottom w:val="none" w:sz="0" w:space="0" w:color="auto"/>
            <w:right w:val="none" w:sz="0" w:space="0" w:color="auto"/>
          </w:divBdr>
        </w:div>
        <w:div w:id="1055003226">
          <w:marLeft w:val="0"/>
          <w:marRight w:val="0"/>
          <w:marTop w:val="0"/>
          <w:marBottom w:val="0"/>
          <w:divBdr>
            <w:top w:val="none" w:sz="0" w:space="0" w:color="auto"/>
            <w:left w:val="none" w:sz="0" w:space="0" w:color="auto"/>
            <w:bottom w:val="none" w:sz="0" w:space="0" w:color="auto"/>
            <w:right w:val="none" w:sz="0" w:space="0" w:color="auto"/>
          </w:divBdr>
        </w:div>
        <w:div w:id="1095175554">
          <w:marLeft w:val="0"/>
          <w:marRight w:val="0"/>
          <w:marTop w:val="0"/>
          <w:marBottom w:val="0"/>
          <w:divBdr>
            <w:top w:val="none" w:sz="0" w:space="0" w:color="auto"/>
            <w:left w:val="none" w:sz="0" w:space="0" w:color="auto"/>
            <w:bottom w:val="none" w:sz="0" w:space="0" w:color="auto"/>
            <w:right w:val="none" w:sz="0" w:space="0" w:color="auto"/>
          </w:divBdr>
        </w:div>
        <w:div w:id="1158108894">
          <w:marLeft w:val="0"/>
          <w:marRight w:val="0"/>
          <w:marTop w:val="0"/>
          <w:marBottom w:val="0"/>
          <w:divBdr>
            <w:top w:val="none" w:sz="0" w:space="0" w:color="auto"/>
            <w:left w:val="none" w:sz="0" w:space="0" w:color="auto"/>
            <w:bottom w:val="none" w:sz="0" w:space="0" w:color="auto"/>
            <w:right w:val="none" w:sz="0" w:space="0" w:color="auto"/>
          </w:divBdr>
        </w:div>
        <w:div w:id="1173954673">
          <w:marLeft w:val="0"/>
          <w:marRight w:val="0"/>
          <w:marTop w:val="0"/>
          <w:marBottom w:val="0"/>
          <w:divBdr>
            <w:top w:val="none" w:sz="0" w:space="0" w:color="auto"/>
            <w:left w:val="none" w:sz="0" w:space="0" w:color="auto"/>
            <w:bottom w:val="none" w:sz="0" w:space="0" w:color="auto"/>
            <w:right w:val="none" w:sz="0" w:space="0" w:color="auto"/>
          </w:divBdr>
        </w:div>
        <w:div w:id="1202398633">
          <w:marLeft w:val="0"/>
          <w:marRight w:val="0"/>
          <w:marTop w:val="0"/>
          <w:marBottom w:val="0"/>
          <w:divBdr>
            <w:top w:val="none" w:sz="0" w:space="0" w:color="auto"/>
            <w:left w:val="none" w:sz="0" w:space="0" w:color="auto"/>
            <w:bottom w:val="none" w:sz="0" w:space="0" w:color="auto"/>
            <w:right w:val="none" w:sz="0" w:space="0" w:color="auto"/>
          </w:divBdr>
        </w:div>
        <w:div w:id="1220436871">
          <w:marLeft w:val="0"/>
          <w:marRight w:val="0"/>
          <w:marTop w:val="0"/>
          <w:marBottom w:val="0"/>
          <w:divBdr>
            <w:top w:val="none" w:sz="0" w:space="0" w:color="auto"/>
            <w:left w:val="none" w:sz="0" w:space="0" w:color="auto"/>
            <w:bottom w:val="none" w:sz="0" w:space="0" w:color="auto"/>
            <w:right w:val="none" w:sz="0" w:space="0" w:color="auto"/>
          </w:divBdr>
        </w:div>
        <w:div w:id="1225946845">
          <w:marLeft w:val="0"/>
          <w:marRight w:val="0"/>
          <w:marTop w:val="0"/>
          <w:marBottom w:val="0"/>
          <w:divBdr>
            <w:top w:val="none" w:sz="0" w:space="0" w:color="auto"/>
            <w:left w:val="none" w:sz="0" w:space="0" w:color="auto"/>
            <w:bottom w:val="none" w:sz="0" w:space="0" w:color="auto"/>
            <w:right w:val="none" w:sz="0" w:space="0" w:color="auto"/>
          </w:divBdr>
        </w:div>
        <w:div w:id="1251157381">
          <w:marLeft w:val="0"/>
          <w:marRight w:val="0"/>
          <w:marTop w:val="0"/>
          <w:marBottom w:val="0"/>
          <w:divBdr>
            <w:top w:val="none" w:sz="0" w:space="0" w:color="auto"/>
            <w:left w:val="none" w:sz="0" w:space="0" w:color="auto"/>
            <w:bottom w:val="none" w:sz="0" w:space="0" w:color="auto"/>
            <w:right w:val="none" w:sz="0" w:space="0" w:color="auto"/>
          </w:divBdr>
        </w:div>
        <w:div w:id="1367409674">
          <w:marLeft w:val="0"/>
          <w:marRight w:val="0"/>
          <w:marTop w:val="0"/>
          <w:marBottom w:val="0"/>
          <w:divBdr>
            <w:top w:val="none" w:sz="0" w:space="0" w:color="auto"/>
            <w:left w:val="none" w:sz="0" w:space="0" w:color="auto"/>
            <w:bottom w:val="none" w:sz="0" w:space="0" w:color="auto"/>
            <w:right w:val="none" w:sz="0" w:space="0" w:color="auto"/>
          </w:divBdr>
        </w:div>
        <w:div w:id="1511674586">
          <w:marLeft w:val="0"/>
          <w:marRight w:val="0"/>
          <w:marTop w:val="0"/>
          <w:marBottom w:val="0"/>
          <w:divBdr>
            <w:top w:val="none" w:sz="0" w:space="0" w:color="auto"/>
            <w:left w:val="none" w:sz="0" w:space="0" w:color="auto"/>
            <w:bottom w:val="none" w:sz="0" w:space="0" w:color="auto"/>
            <w:right w:val="none" w:sz="0" w:space="0" w:color="auto"/>
          </w:divBdr>
        </w:div>
        <w:div w:id="1577743671">
          <w:marLeft w:val="0"/>
          <w:marRight w:val="0"/>
          <w:marTop w:val="0"/>
          <w:marBottom w:val="0"/>
          <w:divBdr>
            <w:top w:val="none" w:sz="0" w:space="0" w:color="auto"/>
            <w:left w:val="none" w:sz="0" w:space="0" w:color="auto"/>
            <w:bottom w:val="none" w:sz="0" w:space="0" w:color="auto"/>
            <w:right w:val="none" w:sz="0" w:space="0" w:color="auto"/>
          </w:divBdr>
        </w:div>
        <w:div w:id="1580096840">
          <w:marLeft w:val="0"/>
          <w:marRight w:val="0"/>
          <w:marTop w:val="0"/>
          <w:marBottom w:val="0"/>
          <w:divBdr>
            <w:top w:val="none" w:sz="0" w:space="0" w:color="auto"/>
            <w:left w:val="none" w:sz="0" w:space="0" w:color="auto"/>
            <w:bottom w:val="none" w:sz="0" w:space="0" w:color="auto"/>
            <w:right w:val="none" w:sz="0" w:space="0" w:color="auto"/>
          </w:divBdr>
        </w:div>
        <w:div w:id="1622153313">
          <w:marLeft w:val="0"/>
          <w:marRight w:val="0"/>
          <w:marTop w:val="0"/>
          <w:marBottom w:val="0"/>
          <w:divBdr>
            <w:top w:val="none" w:sz="0" w:space="0" w:color="auto"/>
            <w:left w:val="none" w:sz="0" w:space="0" w:color="auto"/>
            <w:bottom w:val="none" w:sz="0" w:space="0" w:color="auto"/>
            <w:right w:val="none" w:sz="0" w:space="0" w:color="auto"/>
          </w:divBdr>
        </w:div>
        <w:div w:id="1622955900">
          <w:marLeft w:val="0"/>
          <w:marRight w:val="0"/>
          <w:marTop w:val="0"/>
          <w:marBottom w:val="0"/>
          <w:divBdr>
            <w:top w:val="none" w:sz="0" w:space="0" w:color="auto"/>
            <w:left w:val="none" w:sz="0" w:space="0" w:color="auto"/>
            <w:bottom w:val="none" w:sz="0" w:space="0" w:color="auto"/>
            <w:right w:val="none" w:sz="0" w:space="0" w:color="auto"/>
          </w:divBdr>
        </w:div>
        <w:div w:id="1629504847">
          <w:marLeft w:val="0"/>
          <w:marRight w:val="0"/>
          <w:marTop w:val="0"/>
          <w:marBottom w:val="0"/>
          <w:divBdr>
            <w:top w:val="none" w:sz="0" w:space="0" w:color="auto"/>
            <w:left w:val="none" w:sz="0" w:space="0" w:color="auto"/>
            <w:bottom w:val="none" w:sz="0" w:space="0" w:color="auto"/>
            <w:right w:val="none" w:sz="0" w:space="0" w:color="auto"/>
          </w:divBdr>
        </w:div>
        <w:div w:id="1710299147">
          <w:marLeft w:val="0"/>
          <w:marRight w:val="0"/>
          <w:marTop w:val="0"/>
          <w:marBottom w:val="0"/>
          <w:divBdr>
            <w:top w:val="none" w:sz="0" w:space="0" w:color="auto"/>
            <w:left w:val="none" w:sz="0" w:space="0" w:color="auto"/>
            <w:bottom w:val="none" w:sz="0" w:space="0" w:color="auto"/>
            <w:right w:val="none" w:sz="0" w:space="0" w:color="auto"/>
          </w:divBdr>
        </w:div>
        <w:div w:id="1717075488">
          <w:marLeft w:val="0"/>
          <w:marRight w:val="0"/>
          <w:marTop w:val="0"/>
          <w:marBottom w:val="0"/>
          <w:divBdr>
            <w:top w:val="none" w:sz="0" w:space="0" w:color="auto"/>
            <w:left w:val="none" w:sz="0" w:space="0" w:color="auto"/>
            <w:bottom w:val="none" w:sz="0" w:space="0" w:color="auto"/>
            <w:right w:val="none" w:sz="0" w:space="0" w:color="auto"/>
          </w:divBdr>
        </w:div>
        <w:div w:id="1856725105">
          <w:marLeft w:val="0"/>
          <w:marRight w:val="0"/>
          <w:marTop w:val="0"/>
          <w:marBottom w:val="0"/>
          <w:divBdr>
            <w:top w:val="none" w:sz="0" w:space="0" w:color="auto"/>
            <w:left w:val="none" w:sz="0" w:space="0" w:color="auto"/>
            <w:bottom w:val="none" w:sz="0" w:space="0" w:color="auto"/>
            <w:right w:val="none" w:sz="0" w:space="0" w:color="auto"/>
          </w:divBdr>
        </w:div>
        <w:div w:id="1870096137">
          <w:marLeft w:val="0"/>
          <w:marRight w:val="0"/>
          <w:marTop w:val="0"/>
          <w:marBottom w:val="0"/>
          <w:divBdr>
            <w:top w:val="none" w:sz="0" w:space="0" w:color="auto"/>
            <w:left w:val="none" w:sz="0" w:space="0" w:color="auto"/>
            <w:bottom w:val="none" w:sz="0" w:space="0" w:color="auto"/>
            <w:right w:val="none" w:sz="0" w:space="0" w:color="auto"/>
          </w:divBdr>
        </w:div>
        <w:div w:id="1886719537">
          <w:marLeft w:val="0"/>
          <w:marRight w:val="0"/>
          <w:marTop w:val="0"/>
          <w:marBottom w:val="0"/>
          <w:divBdr>
            <w:top w:val="none" w:sz="0" w:space="0" w:color="auto"/>
            <w:left w:val="none" w:sz="0" w:space="0" w:color="auto"/>
            <w:bottom w:val="none" w:sz="0" w:space="0" w:color="auto"/>
            <w:right w:val="none" w:sz="0" w:space="0" w:color="auto"/>
          </w:divBdr>
        </w:div>
        <w:div w:id="1895310033">
          <w:marLeft w:val="0"/>
          <w:marRight w:val="0"/>
          <w:marTop w:val="0"/>
          <w:marBottom w:val="0"/>
          <w:divBdr>
            <w:top w:val="none" w:sz="0" w:space="0" w:color="auto"/>
            <w:left w:val="none" w:sz="0" w:space="0" w:color="auto"/>
            <w:bottom w:val="none" w:sz="0" w:space="0" w:color="auto"/>
            <w:right w:val="none" w:sz="0" w:space="0" w:color="auto"/>
          </w:divBdr>
        </w:div>
        <w:div w:id="1900285511">
          <w:marLeft w:val="0"/>
          <w:marRight w:val="0"/>
          <w:marTop w:val="0"/>
          <w:marBottom w:val="0"/>
          <w:divBdr>
            <w:top w:val="none" w:sz="0" w:space="0" w:color="auto"/>
            <w:left w:val="none" w:sz="0" w:space="0" w:color="auto"/>
            <w:bottom w:val="none" w:sz="0" w:space="0" w:color="auto"/>
            <w:right w:val="none" w:sz="0" w:space="0" w:color="auto"/>
          </w:divBdr>
        </w:div>
        <w:div w:id="1949123420">
          <w:marLeft w:val="0"/>
          <w:marRight w:val="0"/>
          <w:marTop w:val="0"/>
          <w:marBottom w:val="0"/>
          <w:divBdr>
            <w:top w:val="none" w:sz="0" w:space="0" w:color="auto"/>
            <w:left w:val="none" w:sz="0" w:space="0" w:color="auto"/>
            <w:bottom w:val="none" w:sz="0" w:space="0" w:color="auto"/>
            <w:right w:val="none" w:sz="0" w:space="0" w:color="auto"/>
          </w:divBdr>
        </w:div>
        <w:div w:id="2000502630">
          <w:marLeft w:val="0"/>
          <w:marRight w:val="0"/>
          <w:marTop w:val="0"/>
          <w:marBottom w:val="0"/>
          <w:divBdr>
            <w:top w:val="none" w:sz="0" w:space="0" w:color="auto"/>
            <w:left w:val="none" w:sz="0" w:space="0" w:color="auto"/>
            <w:bottom w:val="none" w:sz="0" w:space="0" w:color="auto"/>
            <w:right w:val="none" w:sz="0" w:space="0" w:color="auto"/>
          </w:divBdr>
        </w:div>
        <w:div w:id="2078169473">
          <w:marLeft w:val="0"/>
          <w:marRight w:val="0"/>
          <w:marTop w:val="0"/>
          <w:marBottom w:val="0"/>
          <w:divBdr>
            <w:top w:val="none" w:sz="0" w:space="0" w:color="auto"/>
            <w:left w:val="none" w:sz="0" w:space="0" w:color="auto"/>
            <w:bottom w:val="none" w:sz="0" w:space="0" w:color="auto"/>
            <w:right w:val="none" w:sz="0" w:space="0" w:color="auto"/>
          </w:divBdr>
        </w:div>
        <w:div w:id="2110999597">
          <w:marLeft w:val="0"/>
          <w:marRight w:val="0"/>
          <w:marTop w:val="0"/>
          <w:marBottom w:val="0"/>
          <w:divBdr>
            <w:top w:val="none" w:sz="0" w:space="0" w:color="auto"/>
            <w:left w:val="none" w:sz="0" w:space="0" w:color="auto"/>
            <w:bottom w:val="none" w:sz="0" w:space="0" w:color="auto"/>
            <w:right w:val="none" w:sz="0" w:space="0" w:color="auto"/>
          </w:divBdr>
        </w:div>
        <w:div w:id="2126776607">
          <w:marLeft w:val="0"/>
          <w:marRight w:val="0"/>
          <w:marTop w:val="0"/>
          <w:marBottom w:val="0"/>
          <w:divBdr>
            <w:top w:val="none" w:sz="0" w:space="0" w:color="auto"/>
            <w:left w:val="none" w:sz="0" w:space="0" w:color="auto"/>
            <w:bottom w:val="none" w:sz="0" w:space="0" w:color="auto"/>
            <w:right w:val="none" w:sz="0" w:space="0" w:color="auto"/>
          </w:divBdr>
        </w:div>
      </w:divsChild>
    </w:div>
    <w:div w:id="1217863528">
      <w:bodyDiv w:val="1"/>
      <w:marLeft w:val="0"/>
      <w:marRight w:val="0"/>
      <w:marTop w:val="0"/>
      <w:marBottom w:val="0"/>
      <w:divBdr>
        <w:top w:val="none" w:sz="0" w:space="0" w:color="auto"/>
        <w:left w:val="none" w:sz="0" w:space="0" w:color="auto"/>
        <w:bottom w:val="none" w:sz="0" w:space="0" w:color="auto"/>
        <w:right w:val="none" w:sz="0" w:space="0" w:color="auto"/>
      </w:divBdr>
    </w:div>
    <w:div w:id="1230269886">
      <w:bodyDiv w:val="1"/>
      <w:marLeft w:val="0"/>
      <w:marRight w:val="0"/>
      <w:marTop w:val="0"/>
      <w:marBottom w:val="0"/>
      <w:divBdr>
        <w:top w:val="none" w:sz="0" w:space="0" w:color="auto"/>
        <w:left w:val="none" w:sz="0" w:space="0" w:color="auto"/>
        <w:bottom w:val="none" w:sz="0" w:space="0" w:color="auto"/>
        <w:right w:val="none" w:sz="0" w:space="0" w:color="auto"/>
      </w:divBdr>
    </w:div>
    <w:div w:id="1243030693">
      <w:bodyDiv w:val="1"/>
      <w:marLeft w:val="0"/>
      <w:marRight w:val="0"/>
      <w:marTop w:val="0"/>
      <w:marBottom w:val="0"/>
      <w:divBdr>
        <w:top w:val="none" w:sz="0" w:space="0" w:color="auto"/>
        <w:left w:val="none" w:sz="0" w:space="0" w:color="auto"/>
        <w:bottom w:val="none" w:sz="0" w:space="0" w:color="auto"/>
        <w:right w:val="none" w:sz="0" w:space="0" w:color="auto"/>
      </w:divBdr>
      <w:divsChild>
        <w:div w:id="55327925">
          <w:marLeft w:val="0"/>
          <w:marRight w:val="0"/>
          <w:marTop w:val="0"/>
          <w:marBottom w:val="0"/>
          <w:divBdr>
            <w:top w:val="none" w:sz="0" w:space="0" w:color="auto"/>
            <w:left w:val="none" w:sz="0" w:space="0" w:color="auto"/>
            <w:bottom w:val="none" w:sz="0" w:space="0" w:color="auto"/>
            <w:right w:val="none" w:sz="0" w:space="0" w:color="auto"/>
          </w:divBdr>
        </w:div>
        <w:div w:id="84613309">
          <w:marLeft w:val="0"/>
          <w:marRight w:val="0"/>
          <w:marTop w:val="0"/>
          <w:marBottom w:val="0"/>
          <w:divBdr>
            <w:top w:val="none" w:sz="0" w:space="0" w:color="auto"/>
            <w:left w:val="none" w:sz="0" w:space="0" w:color="auto"/>
            <w:bottom w:val="none" w:sz="0" w:space="0" w:color="auto"/>
            <w:right w:val="none" w:sz="0" w:space="0" w:color="auto"/>
          </w:divBdr>
        </w:div>
        <w:div w:id="102000840">
          <w:marLeft w:val="0"/>
          <w:marRight w:val="0"/>
          <w:marTop w:val="0"/>
          <w:marBottom w:val="0"/>
          <w:divBdr>
            <w:top w:val="none" w:sz="0" w:space="0" w:color="auto"/>
            <w:left w:val="none" w:sz="0" w:space="0" w:color="auto"/>
            <w:bottom w:val="none" w:sz="0" w:space="0" w:color="auto"/>
            <w:right w:val="none" w:sz="0" w:space="0" w:color="auto"/>
          </w:divBdr>
        </w:div>
        <w:div w:id="119035575">
          <w:marLeft w:val="0"/>
          <w:marRight w:val="0"/>
          <w:marTop w:val="0"/>
          <w:marBottom w:val="0"/>
          <w:divBdr>
            <w:top w:val="none" w:sz="0" w:space="0" w:color="auto"/>
            <w:left w:val="none" w:sz="0" w:space="0" w:color="auto"/>
            <w:bottom w:val="none" w:sz="0" w:space="0" w:color="auto"/>
            <w:right w:val="none" w:sz="0" w:space="0" w:color="auto"/>
          </w:divBdr>
        </w:div>
        <w:div w:id="145509607">
          <w:marLeft w:val="0"/>
          <w:marRight w:val="0"/>
          <w:marTop w:val="0"/>
          <w:marBottom w:val="0"/>
          <w:divBdr>
            <w:top w:val="none" w:sz="0" w:space="0" w:color="auto"/>
            <w:left w:val="none" w:sz="0" w:space="0" w:color="auto"/>
            <w:bottom w:val="none" w:sz="0" w:space="0" w:color="auto"/>
            <w:right w:val="none" w:sz="0" w:space="0" w:color="auto"/>
          </w:divBdr>
        </w:div>
        <w:div w:id="154499596">
          <w:marLeft w:val="0"/>
          <w:marRight w:val="0"/>
          <w:marTop w:val="0"/>
          <w:marBottom w:val="0"/>
          <w:divBdr>
            <w:top w:val="none" w:sz="0" w:space="0" w:color="auto"/>
            <w:left w:val="none" w:sz="0" w:space="0" w:color="auto"/>
            <w:bottom w:val="none" w:sz="0" w:space="0" w:color="auto"/>
            <w:right w:val="none" w:sz="0" w:space="0" w:color="auto"/>
          </w:divBdr>
        </w:div>
        <w:div w:id="163785192">
          <w:marLeft w:val="0"/>
          <w:marRight w:val="0"/>
          <w:marTop w:val="0"/>
          <w:marBottom w:val="0"/>
          <w:divBdr>
            <w:top w:val="none" w:sz="0" w:space="0" w:color="auto"/>
            <w:left w:val="none" w:sz="0" w:space="0" w:color="auto"/>
            <w:bottom w:val="none" w:sz="0" w:space="0" w:color="auto"/>
            <w:right w:val="none" w:sz="0" w:space="0" w:color="auto"/>
          </w:divBdr>
        </w:div>
        <w:div w:id="165560714">
          <w:marLeft w:val="0"/>
          <w:marRight w:val="0"/>
          <w:marTop w:val="0"/>
          <w:marBottom w:val="0"/>
          <w:divBdr>
            <w:top w:val="none" w:sz="0" w:space="0" w:color="auto"/>
            <w:left w:val="none" w:sz="0" w:space="0" w:color="auto"/>
            <w:bottom w:val="none" w:sz="0" w:space="0" w:color="auto"/>
            <w:right w:val="none" w:sz="0" w:space="0" w:color="auto"/>
          </w:divBdr>
        </w:div>
        <w:div w:id="173039398">
          <w:marLeft w:val="0"/>
          <w:marRight w:val="0"/>
          <w:marTop w:val="0"/>
          <w:marBottom w:val="0"/>
          <w:divBdr>
            <w:top w:val="none" w:sz="0" w:space="0" w:color="auto"/>
            <w:left w:val="none" w:sz="0" w:space="0" w:color="auto"/>
            <w:bottom w:val="none" w:sz="0" w:space="0" w:color="auto"/>
            <w:right w:val="none" w:sz="0" w:space="0" w:color="auto"/>
          </w:divBdr>
        </w:div>
        <w:div w:id="250897411">
          <w:marLeft w:val="0"/>
          <w:marRight w:val="0"/>
          <w:marTop w:val="0"/>
          <w:marBottom w:val="0"/>
          <w:divBdr>
            <w:top w:val="none" w:sz="0" w:space="0" w:color="auto"/>
            <w:left w:val="none" w:sz="0" w:space="0" w:color="auto"/>
            <w:bottom w:val="none" w:sz="0" w:space="0" w:color="auto"/>
            <w:right w:val="none" w:sz="0" w:space="0" w:color="auto"/>
          </w:divBdr>
        </w:div>
        <w:div w:id="252781430">
          <w:marLeft w:val="0"/>
          <w:marRight w:val="0"/>
          <w:marTop w:val="0"/>
          <w:marBottom w:val="0"/>
          <w:divBdr>
            <w:top w:val="none" w:sz="0" w:space="0" w:color="auto"/>
            <w:left w:val="none" w:sz="0" w:space="0" w:color="auto"/>
            <w:bottom w:val="none" w:sz="0" w:space="0" w:color="auto"/>
            <w:right w:val="none" w:sz="0" w:space="0" w:color="auto"/>
          </w:divBdr>
        </w:div>
        <w:div w:id="257325054">
          <w:marLeft w:val="0"/>
          <w:marRight w:val="0"/>
          <w:marTop w:val="0"/>
          <w:marBottom w:val="0"/>
          <w:divBdr>
            <w:top w:val="none" w:sz="0" w:space="0" w:color="auto"/>
            <w:left w:val="none" w:sz="0" w:space="0" w:color="auto"/>
            <w:bottom w:val="none" w:sz="0" w:space="0" w:color="auto"/>
            <w:right w:val="none" w:sz="0" w:space="0" w:color="auto"/>
          </w:divBdr>
        </w:div>
        <w:div w:id="306671543">
          <w:marLeft w:val="0"/>
          <w:marRight w:val="0"/>
          <w:marTop w:val="0"/>
          <w:marBottom w:val="0"/>
          <w:divBdr>
            <w:top w:val="none" w:sz="0" w:space="0" w:color="auto"/>
            <w:left w:val="none" w:sz="0" w:space="0" w:color="auto"/>
            <w:bottom w:val="none" w:sz="0" w:space="0" w:color="auto"/>
            <w:right w:val="none" w:sz="0" w:space="0" w:color="auto"/>
          </w:divBdr>
        </w:div>
        <w:div w:id="440610389">
          <w:marLeft w:val="0"/>
          <w:marRight w:val="0"/>
          <w:marTop w:val="0"/>
          <w:marBottom w:val="0"/>
          <w:divBdr>
            <w:top w:val="none" w:sz="0" w:space="0" w:color="auto"/>
            <w:left w:val="none" w:sz="0" w:space="0" w:color="auto"/>
            <w:bottom w:val="none" w:sz="0" w:space="0" w:color="auto"/>
            <w:right w:val="none" w:sz="0" w:space="0" w:color="auto"/>
          </w:divBdr>
        </w:div>
        <w:div w:id="441387896">
          <w:marLeft w:val="0"/>
          <w:marRight w:val="0"/>
          <w:marTop w:val="0"/>
          <w:marBottom w:val="0"/>
          <w:divBdr>
            <w:top w:val="none" w:sz="0" w:space="0" w:color="auto"/>
            <w:left w:val="none" w:sz="0" w:space="0" w:color="auto"/>
            <w:bottom w:val="none" w:sz="0" w:space="0" w:color="auto"/>
            <w:right w:val="none" w:sz="0" w:space="0" w:color="auto"/>
          </w:divBdr>
        </w:div>
        <w:div w:id="585726908">
          <w:marLeft w:val="0"/>
          <w:marRight w:val="0"/>
          <w:marTop w:val="0"/>
          <w:marBottom w:val="0"/>
          <w:divBdr>
            <w:top w:val="none" w:sz="0" w:space="0" w:color="auto"/>
            <w:left w:val="none" w:sz="0" w:space="0" w:color="auto"/>
            <w:bottom w:val="none" w:sz="0" w:space="0" w:color="auto"/>
            <w:right w:val="none" w:sz="0" w:space="0" w:color="auto"/>
          </w:divBdr>
        </w:div>
        <w:div w:id="804352939">
          <w:marLeft w:val="0"/>
          <w:marRight w:val="0"/>
          <w:marTop w:val="0"/>
          <w:marBottom w:val="0"/>
          <w:divBdr>
            <w:top w:val="none" w:sz="0" w:space="0" w:color="auto"/>
            <w:left w:val="none" w:sz="0" w:space="0" w:color="auto"/>
            <w:bottom w:val="none" w:sz="0" w:space="0" w:color="auto"/>
            <w:right w:val="none" w:sz="0" w:space="0" w:color="auto"/>
          </w:divBdr>
        </w:div>
        <w:div w:id="821891982">
          <w:marLeft w:val="0"/>
          <w:marRight w:val="0"/>
          <w:marTop w:val="0"/>
          <w:marBottom w:val="0"/>
          <w:divBdr>
            <w:top w:val="none" w:sz="0" w:space="0" w:color="auto"/>
            <w:left w:val="none" w:sz="0" w:space="0" w:color="auto"/>
            <w:bottom w:val="none" w:sz="0" w:space="0" w:color="auto"/>
            <w:right w:val="none" w:sz="0" w:space="0" w:color="auto"/>
          </w:divBdr>
        </w:div>
        <w:div w:id="928925862">
          <w:marLeft w:val="0"/>
          <w:marRight w:val="0"/>
          <w:marTop w:val="0"/>
          <w:marBottom w:val="0"/>
          <w:divBdr>
            <w:top w:val="none" w:sz="0" w:space="0" w:color="auto"/>
            <w:left w:val="none" w:sz="0" w:space="0" w:color="auto"/>
            <w:bottom w:val="none" w:sz="0" w:space="0" w:color="auto"/>
            <w:right w:val="none" w:sz="0" w:space="0" w:color="auto"/>
          </w:divBdr>
        </w:div>
        <w:div w:id="975599171">
          <w:marLeft w:val="0"/>
          <w:marRight w:val="0"/>
          <w:marTop w:val="0"/>
          <w:marBottom w:val="0"/>
          <w:divBdr>
            <w:top w:val="none" w:sz="0" w:space="0" w:color="auto"/>
            <w:left w:val="none" w:sz="0" w:space="0" w:color="auto"/>
            <w:bottom w:val="none" w:sz="0" w:space="0" w:color="auto"/>
            <w:right w:val="none" w:sz="0" w:space="0" w:color="auto"/>
          </w:divBdr>
        </w:div>
        <w:div w:id="1068259902">
          <w:marLeft w:val="0"/>
          <w:marRight w:val="0"/>
          <w:marTop w:val="0"/>
          <w:marBottom w:val="0"/>
          <w:divBdr>
            <w:top w:val="none" w:sz="0" w:space="0" w:color="auto"/>
            <w:left w:val="none" w:sz="0" w:space="0" w:color="auto"/>
            <w:bottom w:val="none" w:sz="0" w:space="0" w:color="auto"/>
            <w:right w:val="none" w:sz="0" w:space="0" w:color="auto"/>
          </w:divBdr>
        </w:div>
        <w:div w:id="1172068489">
          <w:marLeft w:val="0"/>
          <w:marRight w:val="0"/>
          <w:marTop w:val="0"/>
          <w:marBottom w:val="0"/>
          <w:divBdr>
            <w:top w:val="none" w:sz="0" w:space="0" w:color="auto"/>
            <w:left w:val="none" w:sz="0" w:space="0" w:color="auto"/>
            <w:bottom w:val="none" w:sz="0" w:space="0" w:color="auto"/>
            <w:right w:val="none" w:sz="0" w:space="0" w:color="auto"/>
          </w:divBdr>
        </w:div>
        <w:div w:id="1299796966">
          <w:marLeft w:val="0"/>
          <w:marRight w:val="0"/>
          <w:marTop w:val="0"/>
          <w:marBottom w:val="0"/>
          <w:divBdr>
            <w:top w:val="none" w:sz="0" w:space="0" w:color="auto"/>
            <w:left w:val="none" w:sz="0" w:space="0" w:color="auto"/>
            <w:bottom w:val="none" w:sz="0" w:space="0" w:color="auto"/>
            <w:right w:val="none" w:sz="0" w:space="0" w:color="auto"/>
          </w:divBdr>
        </w:div>
        <w:div w:id="1460614325">
          <w:marLeft w:val="0"/>
          <w:marRight w:val="0"/>
          <w:marTop w:val="0"/>
          <w:marBottom w:val="0"/>
          <w:divBdr>
            <w:top w:val="none" w:sz="0" w:space="0" w:color="auto"/>
            <w:left w:val="none" w:sz="0" w:space="0" w:color="auto"/>
            <w:bottom w:val="none" w:sz="0" w:space="0" w:color="auto"/>
            <w:right w:val="none" w:sz="0" w:space="0" w:color="auto"/>
          </w:divBdr>
        </w:div>
        <w:div w:id="1462335388">
          <w:marLeft w:val="0"/>
          <w:marRight w:val="0"/>
          <w:marTop w:val="0"/>
          <w:marBottom w:val="0"/>
          <w:divBdr>
            <w:top w:val="none" w:sz="0" w:space="0" w:color="auto"/>
            <w:left w:val="none" w:sz="0" w:space="0" w:color="auto"/>
            <w:bottom w:val="none" w:sz="0" w:space="0" w:color="auto"/>
            <w:right w:val="none" w:sz="0" w:space="0" w:color="auto"/>
          </w:divBdr>
        </w:div>
        <w:div w:id="1534922692">
          <w:marLeft w:val="0"/>
          <w:marRight w:val="0"/>
          <w:marTop w:val="0"/>
          <w:marBottom w:val="0"/>
          <w:divBdr>
            <w:top w:val="none" w:sz="0" w:space="0" w:color="auto"/>
            <w:left w:val="none" w:sz="0" w:space="0" w:color="auto"/>
            <w:bottom w:val="none" w:sz="0" w:space="0" w:color="auto"/>
            <w:right w:val="none" w:sz="0" w:space="0" w:color="auto"/>
          </w:divBdr>
        </w:div>
        <w:div w:id="1580167255">
          <w:marLeft w:val="0"/>
          <w:marRight w:val="0"/>
          <w:marTop w:val="0"/>
          <w:marBottom w:val="0"/>
          <w:divBdr>
            <w:top w:val="none" w:sz="0" w:space="0" w:color="auto"/>
            <w:left w:val="none" w:sz="0" w:space="0" w:color="auto"/>
            <w:bottom w:val="none" w:sz="0" w:space="0" w:color="auto"/>
            <w:right w:val="none" w:sz="0" w:space="0" w:color="auto"/>
          </w:divBdr>
        </w:div>
        <w:div w:id="1582643728">
          <w:marLeft w:val="0"/>
          <w:marRight w:val="0"/>
          <w:marTop w:val="0"/>
          <w:marBottom w:val="0"/>
          <w:divBdr>
            <w:top w:val="none" w:sz="0" w:space="0" w:color="auto"/>
            <w:left w:val="none" w:sz="0" w:space="0" w:color="auto"/>
            <w:bottom w:val="none" w:sz="0" w:space="0" w:color="auto"/>
            <w:right w:val="none" w:sz="0" w:space="0" w:color="auto"/>
          </w:divBdr>
        </w:div>
        <w:div w:id="1627856364">
          <w:marLeft w:val="0"/>
          <w:marRight w:val="0"/>
          <w:marTop w:val="0"/>
          <w:marBottom w:val="0"/>
          <w:divBdr>
            <w:top w:val="none" w:sz="0" w:space="0" w:color="auto"/>
            <w:left w:val="none" w:sz="0" w:space="0" w:color="auto"/>
            <w:bottom w:val="none" w:sz="0" w:space="0" w:color="auto"/>
            <w:right w:val="none" w:sz="0" w:space="0" w:color="auto"/>
          </w:divBdr>
        </w:div>
        <w:div w:id="1631086918">
          <w:marLeft w:val="0"/>
          <w:marRight w:val="0"/>
          <w:marTop w:val="0"/>
          <w:marBottom w:val="0"/>
          <w:divBdr>
            <w:top w:val="none" w:sz="0" w:space="0" w:color="auto"/>
            <w:left w:val="none" w:sz="0" w:space="0" w:color="auto"/>
            <w:bottom w:val="none" w:sz="0" w:space="0" w:color="auto"/>
            <w:right w:val="none" w:sz="0" w:space="0" w:color="auto"/>
          </w:divBdr>
        </w:div>
        <w:div w:id="1636522920">
          <w:marLeft w:val="0"/>
          <w:marRight w:val="0"/>
          <w:marTop w:val="0"/>
          <w:marBottom w:val="0"/>
          <w:divBdr>
            <w:top w:val="none" w:sz="0" w:space="0" w:color="auto"/>
            <w:left w:val="none" w:sz="0" w:space="0" w:color="auto"/>
            <w:bottom w:val="none" w:sz="0" w:space="0" w:color="auto"/>
            <w:right w:val="none" w:sz="0" w:space="0" w:color="auto"/>
          </w:divBdr>
        </w:div>
        <w:div w:id="1717310879">
          <w:marLeft w:val="0"/>
          <w:marRight w:val="0"/>
          <w:marTop w:val="0"/>
          <w:marBottom w:val="0"/>
          <w:divBdr>
            <w:top w:val="none" w:sz="0" w:space="0" w:color="auto"/>
            <w:left w:val="none" w:sz="0" w:space="0" w:color="auto"/>
            <w:bottom w:val="none" w:sz="0" w:space="0" w:color="auto"/>
            <w:right w:val="none" w:sz="0" w:space="0" w:color="auto"/>
          </w:divBdr>
        </w:div>
        <w:div w:id="1743522233">
          <w:marLeft w:val="0"/>
          <w:marRight w:val="0"/>
          <w:marTop w:val="0"/>
          <w:marBottom w:val="0"/>
          <w:divBdr>
            <w:top w:val="none" w:sz="0" w:space="0" w:color="auto"/>
            <w:left w:val="none" w:sz="0" w:space="0" w:color="auto"/>
            <w:bottom w:val="none" w:sz="0" w:space="0" w:color="auto"/>
            <w:right w:val="none" w:sz="0" w:space="0" w:color="auto"/>
          </w:divBdr>
        </w:div>
        <w:div w:id="1767770985">
          <w:marLeft w:val="0"/>
          <w:marRight w:val="0"/>
          <w:marTop w:val="0"/>
          <w:marBottom w:val="0"/>
          <w:divBdr>
            <w:top w:val="none" w:sz="0" w:space="0" w:color="auto"/>
            <w:left w:val="none" w:sz="0" w:space="0" w:color="auto"/>
            <w:bottom w:val="none" w:sz="0" w:space="0" w:color="auto"/>
            <w:right w:val="none" w:sz="0" w:space="0" w:color="auto"/>
          </w:divBdr>
        </w:div>
        <w:div w:id="1785079107">
          <w:marLeft w:val="0"/>
          <w:marRight w:val="0"/>
          <w:marTop w:val="0"/>
          <w:marBottom w:val="0"/>
          <w:divBdr>
            <w:top w:val="none" w:sz="0" w:space="0" w:color="auto"/>
            <w:left w:val="none" w:sz="0" w:space="0" w:color="auto"/>
            <w:bottom w:val="none" w:sz="0" w:space="0" w:color="auto"/>
            <w:right w:val="none" w:sz="0" w:space="0" w:color="auto"/>
          </w:divBdr>
        </w:div>
        <w:div w:id="1851140981">
          <w:marLeft w:val="0"/>
          <w:marRight w:val="0"/>
          <w:marTop w:val="0"/>
          <w:marBottom w:val="0"/>
          <w:divBdr>
            <w:top w:val="none" w:sz="0" w:space="0" w:color="auto"/>
            <w:left w:val="none" w:sz="0" w:space="0" w:color="auto"/>
            <w:bottom w:val="none" w:sz="0" w:space="0" w:color="auto"/>
            <w:right w:val="none" w:sz="0" w:space="0" w:color="auto"/>
          </w:divBdr>
        </w:div>
        <w:div w:id="1877156128">
          <w:marLeft w:val="0"/>
          <w:marRight w:val="0"/>
          <w:marTop w:val="0"/>
          <w:marBottom w:val="0"/>
          <w:divBdr>
            <w:top w:val="none" w:sz="0" w:space="0" w:color="auto"/>
            <w:left w:val="none" w:sz="0" w:space="0" w:color="auto"/>
            <w:bottom w:val="none" w:sz="0" w:space="0" w:color="auto"/>
            <w:right w:val="none" w:sz="0" w:space="0" w:color="auto"/>
          </w:divBdr>
        </w:div>
        <w:div w:id="1964572968">
          <w:marLeft w:val="0"/>
          <w:marRight w:val="0"/>
          <w:marTop w:val="0"/>
          <w:marBottom w:val="0"/>
          <w:divBdr>
            <w:top w:val="none" w:sz="0" w:space="0" w:color="auto"/>
            <w:left w:val="none" w:sz="0" w:space="0" w:color="auto"/>
            <w:bottom w:val="none" w:sz="0" w:space="0" w:color="auto"/>
            <w:right w:val="none" w:sz="0" w:space="0" w:color="auto"/>
          </w:divBdr>
        </w:div>
        <w:div w:id="2007972388">
          <w:marLeft w:val="0"/>
          <w:marRight w:val="0"/>
          <w:marTop w:val="0"/>
          <w:marBottom w:val="0"/>
          <w:divBdr>
            <w:top w:val="none" w:sz="0" w:space="0" w:color="auto"/>
            <w:left w:val="none" w:sz="0" w:space="0" w:color="auto"/>
            <w:bottom w:val="none" w:sz="0" w:space="0" w:color="auto"/>
            <w:right w:val="none" w:sz="0" w:space="0" w:color="auto"/>
          </w:divBdr>
        </w:div>
      </w:divsChild>
    </w:div>
    <w:div w:id="1253470677">
      <w:bodyDiv w:val="1"/>
      <w:marLeft w:val="0"/>
      <w:marRight w:val="0"/>
      <w:marTop w:val="0"/>
      <w:marBottom w:val="0"/>
      <w:divBdr>
        <w:top w:val="none" w:sz="0" w:space="0" w:color="auto"/>
        <w:left w:val="none" w:sz="0" w:space="0" w:color="auto"/>
        <w:bottom w:val="none" w:sz="0" w:space="0" w:color="auto"/>
        <w:right w:val="none" w:sz="0" w:space="0" w:color="auto"/>
      </w:divBdr>
    </w:div>
    <w:div w:id="1266963486">
      <w:bodyDiv w:val="1"/>
      <w:marLeft w:val="0"/>
      <w:marRight w:val="0"/>
      <w:marTop w:val="0"/>
      <w:marBottom w:val="0"/>
      <w:divBdr>
        <w:top w:val="none" w:sz="0" w:space="0" w:color="auto"/>
        <w:left w:val="none" w:sz="0" w:space="0" w:color="auto"/>
        <w:bottom w:val="none" w:sz="0" w:space="0" w:color="auto"/>
        <w:right w:val="none" w:sz="0" w:space="0" w:color="auto"/>
      </w:divBdr>
    </w:div>
    <w:div w:id="1267885355">
      <w:bodyDiv w:val="1"/>
      <w:marLeft w:val="0"/>
      <w:marRight w:val="0"/>
      <w:marTop w:val="0"/>
      <w:marBottom w:val="0"/>
      <w:divBdr>
        <w:top w:val="none" w:sz="0" w:space="0" w:color="auto"/>
        <w:left w:val="none" w:sz="0" w:space="0" w:color="auto"/>
        <w:bottom w:val="none" w:sz="0" w:space="0" w:color="auto"/>
        <w:right w:val="none" w:sz="0" w:space="0" w:color="auto"/>
      </w:divBdr>
    </w:div>
    <w:div w:id="1274938551">
      <w:bodyDiv w:val="1"/>
      <w:marLeft w:val="0"/>
      <w:marRight w:val="0"/>
      <w:marTop w:val="0"/>
      <w:marBottom w:val="0"/>
      <w:divBdr>
        <w:top w:val="none" w:sz="0" w:space="0" w:color="auto"/>
        <w:left w:val="none" w:sz="0" w:space="0" w:color="auto"/>
        <w:bottom w:val="none" w:sz="0" w:space="0" w:color="auto"/>
        <w:right w:val="none" w:sz="0" w:space="0" w:color="auto"/>
      </w:divBdr>
      <w:divsChild>
        <w:div w:id="869419382">
          <w:marLeft w:val="0"/>
          <w:marRight w:val="0"/>
          <w:marTop w:val="0"/>
          <w:marBottom w:val="0"/>
          <w:divBdr>
            <w:top w:val="none" w:sz="0" w:space="0" w:color="auto"/>
            <w:left w:val="none" w:sz="0" w:space="0" w:color="auto"/>
            <w:bottom w:val="none" w:sz="0" w:space="0" w:color="auto"/>
            <w:right w:val="none" w:sz="0" w:space="0" w:color="auto"/>
          </w:divBdr>
        </w:div>
        <w:div w:id="885263606">
          <w:marLeft w:val="0"/>
          <w:marRight w:val="0"/>
          <w:marTop w:val="0"/>
          <w:marBottom w:val="0"/>
          <w:divBdr>
            <w:top w:val="none" w:sz="0" w:space="0" w:color="auto"/>
            <w:left w:val="none" w:sz="0" w:space="0" w:color="auto"/>
            <w:bottom w:val="none" w:sz="0" w:space="0" w:color="auto"/>
            <w:right w:val="none" w:sz="0" w:space="0" w:color="auto"/>
          </w:divBdr>
        </w:div>
      </w:divsChild>
    </w:div>
    <w:div w:id="1307316231">
      <w:bodyDiv w:val="1"/>
      <w:marLeft w:val="0"/>
      <w:marRight w:val="0"/>
      <w:marTop w:val="0"/>
      <w:marBottom w:val="0"/>
      <w:divBdr>
        <w:top w:val="none" w:sz="0" w:space="0" w:color="auto"/>
        <w:left w:val="none" w:sz="0" w:space="0" w:color="auto"/>
        <w:bottom w:val="none" w:sz="0" w:space="0" w:color="auto"/>
        <w:right w:val="none" w:sz="0" w:space="0" w:color="auto"/>
      </w:divBdr>
      <w:divsChild>
        <w:div w:id="751895624">
          <w:marLeft w:val="0"/>
          <w:marRight w:val="0"/>
          <w:marTop w:val="0"/>
          <w:marBottom w:val="0"/>
          <w:divBdr>
            <w:top w:val="none" w:sz="0" w:space="0" w:color="auto"/>
            <w:left w:val="none" w:sz="0" w:space="0" w:color="auto"/>
            <w:bottom w:val="none" w:sz="0" w:space="0" w:color="auto"/>
            <w:right w:val="none" w:sz="0" w:space="0" w:color="auto"/>
          </w:divBdr>
        </w:div>
        <w:div w:id="771901084">
          <w:marLeft w:val="0"/>
          <w:marRight w:val="0"/>
          <w:marTop w:val="0"/>
          <w:marBottom w:val="0"/>
          <w:divBdr>
            <w:top w:val="none" w:sz="0" w:space="0" w:color="auto"/>
            <w:left w:val="none" w:sz="0" w:space="0" w:color="auto"/>
            <w:bottom w:val="none" w:sz="0" w:space="0" w:color="auto"/>
            <w:right w:val="none" w:sz="0" w:space="0" w:color="auto"/>
          </w:divBdr>
        </w:div>
        <w:div w:id="1883326108">
          <w:marLeft w:val="0"/>
          <w:marRight w:val="0"/>
          <w:marTop w:val="0"/>
          <w:marBottom w:val="0"/>
          <w:divBdr>
            <w:top w:val="none" w:sz="0" w:space="0" w:color="auto"/>
            <w:left w:val="none" w:sz="0" w:space="0" w:color="auto"/>
            <w:bottom w:val="none" w:sz="0" w:space="0" w:color="auto"/>
            <w:right w:val="none" w:sz="0" w:space="0" w:color="auto"/>
          </w:divBdr>
        </w:div>
        <w:div w:id="1893612514">
          <w:marLeft w:val="0"/>
          <w:marRight w:val="0"/>
          <w:marTop w:val="0"/>
          <w:marBottom w:val="0"/>
          <w:divBdr>
            <w:top w:val="none" w:sz="0" w:space="0" w:color="auto"/>
            <w:left w:val="none" w:sz="0" w:space="0" w:color="auto"/>
            <w:bottom w:val="none" w:sz="0" w:space="0" w:color="auto"/>
            <w:right w:val="none" w:sz="0" w:space="0" w:color="auto"/>
          </w:divBdr>
        </w:div>
        <w:div w:id="1909920153">
          <w:marLeft w:val="0"/>
          <w:marRight w:val="0"/>
          <w:marTop w:val="0"/>
          <w:marBottom w:val="0"/>
          <w:divBdr>
            <w:top w:val="none" w:sz="0" w:space="0" w:color="auto"/>
            <w:left w:val="none" w:sz="0" w:space="0" w:color="auto"/>
            <w:bottom w:val="none" w:sz="0" w:space="0" w:color="auto"/>
            <w:right w:val="none" w:sz="0" w:space="0" w:color="auto"/>
          </w:divBdr>
        </w:div>
        <w:div w:id="1945723243">
          <w:marLeft w:val="0"/>
          <w:marRight w:val="0"/>
          <w:marTop w:val="0"/>
          <w:marBottom w:val="0"/>
          <w:divBdr>
            <w:top w:val="none" w:sz="0" w:space="0" w:color="auto"/>
            <w:left w:val="none" w:sz="0" w:space="0" w:color="auto"/>
            <w:bottom w:val="none" w:sz="0" w:space="0" w:color="auto"/>
            <w:right w:val="none" w:sz="0" w:space="0" w:color="auto"/>
          </w:divBdr>
        </w:div>
        <w:div w:id="2038195348">
          <w:marLeft w:val="0"/>
          <w:marRight w:val="0"/>
          <w:marTop w:val="0"/>
          <w:marBottom w:val="0"/>
          <w:divBdr>
            <w:top w:val="none" w:sz="0" w:space="0" w:color="auto"/>
            <w:left w:val="none" w:sz="0" w:space="0" w:color="auto"/>
            <w:bottom w:val="none" w:sz="0" w:space="0" w:color="auto"/>
            <w:right w:val="none" w:sz="0" w:space="0" w:color="auto"/>
          </w:divBdr>
        </w:div>
      </w:divsChild>
    </w:div>
    <w:div w:id="1310014961">
      <w:bodyDiv w:val="1"/>
      <w:marLeft w:val="0"/>
      <w:marRight w:val="0"/>
      <w:marTop w:val="0"/>
      <w:marBottom w:val="0"/>
      <w:divBdr>
        <w:top w:val="none" w:sz="0" w:space="0" w:color="auto"/>
        <w:left w:val="none" w:sz="0" w:space="0" w:color="auto"/>
        <w:bottom w:val="none" w:sz="0" w:space="0" w:color="auto"/>
        <w:right w:val="none" w:sz="0" w:space="0" w:color="auto"/>
      </w:divBdr>
      <w:divsChild>
        <w:div w:id="1452438918">
          <w:marLeft w:val="0"/>
          <w:marRight w:val="0"/>
          <w:marTop w:val="0"/>
          <w:marBottom w:val="0"/>
          <w:divBdr>
            <w:top w:val="none" w:sz="0" w:space="0" w:color="auto"/>
            <w:left w:val="none" w:sz="0" w:space="0" w:color="auto"/>
            <w:bottom w:val="none" w:sz="0" w:space="0" w:color="auto"/>
            <w:right w:val="none" w:sz="0" w:space="0" w:color="auto"/>
          </w:divBdr>
          <w:divsChild>
            <w:div w:id="1128403034">
              <w:marLeft w:val="0"/>
              <w:marRight w:val="0"/>
              <w:marTop w:val="0"/>
              <w:marBottom w:val="0"/>
              <w:divBdr>
                <w:top w:val="none" w:sz="0" w:space="0" w:color="auto"/>
                <w:left w:val="none" w:sz="0" w:space="0" w:color="auto"/>
                <w:bottom w:val="none" w:sz="0" w:space="0" w:color="auto"/>
                <w:right w:val="none" w:sz="0" w:space="0" w:color="auto"/>
              </w:divBdr>
              <w:divsChild>
                <w:div w:id="689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7446">
      <w:bodyDiv w:val="1"/>
      <w:marLeft w:val="0"/>
      <w:marRight w:val="0"/>
      <w:marTop w:val="0"/>
      <w:marBottom w:val="0"/>
      <w:divBdr>
        <w:top w:val="none" w:sz="0" w:space="0" w:color="auto"/>
        <w:left w:val="none" w:sz="0" w:space="0" w:color="auto"/>
        <w:bottom w:val="none" w:sz="0" w:space="0" w:color="auto"/>
        <w:right w:val="none" w:sz="0" w:space="0" w:color="auto"/>
      </w:divBdr>
      <w:divsChild>
        <w:div w:id="236673198">
          <w:marLeft w:val="0"/>
          <w:marRight w:val="0"/>
          <w:marTop w:val="0"/>
          <w:marBottom w:val="0"/>
          <w:divBdr>
            <w:top w:val="none" w:sz="0" w:space="0" w:color="auto"/>
            <w:left w:val="none" w:sz="0" w:space="0" w:color="auto"/>
            <w:bottom w:val="none" w:sz="0" w:space="0" w:color="auto"/>
            <w:right w:val="none" w:sz="0" w:space="0" w:color="auto"/>
          </w:divBdr>
        </w:div>
        <w:div w:id="364867392">
          <w:marLeft w:val="0"/>
          <w:marRight w:val="0"/>
          <w:marTop w:val="0"/>
          <w:marBottom w:val="0"/>
          <w:divBdr>
            <w:top w:val="none" w:sz="0" w:space="0" w:color="auto"/>
            <w:left w:val="none" w:sz="0" w:space="0" w:color="auto"/>
            <w:bottom w:val="none" w:sz="0" w:space="0" w:color="auto"/>
            <w:right w:val="none" w:sz="0" w:space="0" w:color="auto"/>
          </w:divBdr>
        </w:div>
        <w:div w:id="407387950">
          <w:marLeft w:val="0"/>
          <w:marRight w:val="0"/>
          <w:marTop w:val="0"/>
          <w:marBottom w:val="0"/>
          <w:divBdr>
            <w:top w:val="none" w:sz="0" w:space="0" w:color="auto"/>
            <w:left w:val="none" w:sz="0" w:space="0" w:color="auto"/>
            <w:bottom w:val="none" w:sz="0" w:space="0" w:color="auto"/>
            <w:right w:val="none" w:sz="0" w:space="0" w:color="auto"/>
          </w:divBdr>
        </w:div>
        <w:div w:id="560211618">
          <w:marLeft w:val="0"/>
          <w:marRight w:val="0"/>
          <w:marTop w:val="0"/>
          <w:marBottom w:val="0"/>
          <w:divBdr>
            <w:top w:val="none" w:sz="0" w:space="0" w:color="auto"/>
            <w:left w:val="none" w:sz="0" w:space="0" w:color="auto"/>
            <w:bottom w:val="none" w:sz="0" w:space="0" w:color="auto"/>
            <w:right w:val="none" w:sz="0" w:space="0" w:color="auto"/>
          </w:divBdr>
        </w:div>
        <w:div w:id="711343664">
          <w:marLeft w:val="0"/>
          <w:marRight w:val="0"/>
          <w:marTop w:val="0"/>
          <w:marBottom w:val="0"/>
          <w:divBdr>
            <w:top w:val="none" w:sz="0" w:space="0" w:color="auto"/>
            <w:left w:val="none" w:sz="0" w:space="0" w:color="auto"/>
            <w:bottom w:val="none" w:sz="0" w:space="0" w:color="auto"/>
            <w:right w:val="none" w:sz="0" w:space="0" w:color="auto"/>
          </w:divBdr>
        </w:div>
        <w:div w:id="792019625">
          <w:marLeft w:val="0"/>
          <w:marRight w:val="0"/>
          <w:marTop w:val="0"/>
          <w:marBottom w:val="0"/>
          <w:divBdr>
            <w:top w:val="none" w:sz="0" w:space="0" w:color="auto"/>
            <w:left w:val="none" w:sz="0" w:space="0" w:color="auto"/>
            <w:bottom w:val="none" w:sz="0" w:space="0" w:color="auto"/>
            <w:right w:val="none" w:sz="0" w:space="0" w:color="auto"/>
          </w:divBdr>
        </w:div>
        <w:div w:id="811948404">
          <w:marLeft w:val="0"/>
          <w:marRight w:val="0"/>
          <w:marTop w:val="0"/>
          <w:marBottom w:val="0"/>
          <w:divBdr>
            <w:top w:val="none" w:sz="0" w:space="0" w:color="auto"/>
            <w:left w:val="none" w:sz="0" w:space="0" w:color="auto"/>
            <w:bottom w:val="none" w:sz="0" w:space="0" w:color="auto"/>
            <w:right w:val="none" w:sz="0" w:space="0" w:color="auto"/>
          </w:divBdr>
        </w:div>
        <w:div w:id="1253975746">
          <w:marLeft w:val="0"/>
          <w:marRight w:val="0"/>
          <w:marTop w:val="0"/>
          <w:marBottom w:val="0"/>
          <w:divBdr>
            <w:top w:val="none" w:sz="0" w:space="0" w:color="auto"/>
            <w:left w:val="none" w:sz="0" w:space="0" w:color="auto"/>
            <w:bottom w:val="none" w:sz="0" w:space="0" w:color="auto"/>
            <w:right w:val="none" w:sz="0" w:space="0" w:color="auto"/>
          </w:divBdr>
        </w:div>
        <w:div w:id="1320886445">
          <w:marLeft w:val="0"/>
          <w:marRight w:val="0"/>
          <w:marTop w:val="0"/>
          <w:marBottom w:val="0"/>
          <w:divBdr>
            <w:top w:val="none" w:sz="0" w:space="0" w:color="auto"/>
            <w:left w:val="none" w:sz="0" w:space="0" w:color="auto"/>
            <w:bottom w:val="none" w:sz="0" w:space="0" w:color="auto"/>
            <w:right w:val="none" w:sz="0" w:space="0" w:color="auto"/>
          </w:divBdr>
        </w:div>
        <w:div w:id="1639803663">
          <w:marLeft w:val="0"/>
          <w:marRight w:val="0"/>
          <w:marTop w:val="0"/>
          <w:marBottom w:val="0"/>
          <w:divBdr>
            <w:top w:val="none" w:sz="0" w:space="0" w:color="auto"/>
            <w:left w:val="none" w:sz="0" w:space="0" w:color="auto"/>
            <w:bottom w:val="none" w:sz="0" w:space="0" w:color="auto"/>
            <w:right w:val="none" w:sz="0" w:space="0" w:color="auto"/>
          </w:divBdr>
        </w:div>
        <w:div w:id="1649742710">
          <w:marLeft w:val="0"/>
          <w:marRight w:val="0"/>
          <w:marTop w:val="0"/>
          <w:marBottom w:val="0"/>
          <w:divBdr>
            <w:top w:val="none" w:sz="0" w:space="0" w:color="auto"/>
            <w:left w:val="none" w:sz="0" w:space="0" w:color="auto"/>
            <w:bottom w:val="none" w:sz="0" w:space="0" w:color="auto"/>
            <w:right w:val="none" w:sz="0" w:space="0" w:color="auto"/>
          </w:divBdr>
        </w:div>
        <w:div w:id="1666931260">
          <w:marLeft w:val="0"/>
          <w:marRight w:val="0"/>
          <w:marTop w:val="0"/>
          <w:marBottom w:val="0"/>
          <w:divBdr>
            <w:top w:val="none" w:sz="0" w:space="0" w:color="auto"/>
            <w:left w:val="none" w:sz="0" w:space="0" w:color="auto"/>
            <w:bottom w:val="none" w:sz="0" w:space="0" w:color="auto"/>
            <w:right w:val="none" w:sz="0" w:space="0" w:color="auto"/>
          </w:divBdr>
        </w:div>
        <w:div w:id="1989043912">
          <w:marLeft w:val="0"/>
          <w:marRight w:val="0"/>
          <w:marTop w:val="0"/>
          <w:marBottom w:val="0"/>
          <w:divBdr>
            <w:top w:val="none" w:sz="0" w:space="0" w:color="auto"/>
            <w:left w:val="none" w:sz="0" w:space="0" w:color="auto"/>
            <w:bottom w:val="none" w:sz="0" w:space="0" w:color="auto"/>
            <w:right w:val="none" w:sz="0" w:space="0" w:color="auto"/>
          </w:divBdr>
        </w:div>
        <w:div w:id="2100714793">
          <w:marLeft w:val="0"/>
          <w:marRight w:val="0"/>
          <w:marTop w:val="0"/>
          <w:marBottom w:val="0"/>
          <w:divBdr>
            <w:top w:val="none" w:sz="0" w:space="0" w:color="auto"/>
            <w:left w:val="none" w:sz="0" w:space="0" w:color="auto"/>
            <w:bottom w:val="none" w:sz="0" w:space="0" w:color="auto"/>
            <w:right w:val="none" w:sz="0" w:space="0" w:color="auto"/>
          </w:divBdr>
        </w:div>
      </w:divsChild>
    </w:div>
    <w:div w:id="1320572566">
      <w:bodyDiv w:val="1"/>
      <w:marLeft w:val="0"/>
      <w:marRight w:val="0"/>
      <w:marTop w:val="0"/>
      <w:marBottom w:val="0"/>
      <w:divBdr>
        <w:top w:val="none" w:sz="0" w:space="0" w:color="auto"/>
        <w:left w:val="none" w:sz="0" w:space="0" w:color="auto"/>
        <w:bottom w:val="none" w:sz="0" w:space="0" w:color="auto"/>
        <w:right w:val="none" w:sz="0" w:space="0" w:color="auto"/>
      </w:divBdr>
    </w:div>
    <w:div w:id="1349872807">
      <w:bodyDiv w:val="1"/>
      <w:marLeft w:val="0"/>
      <w:marRight w:val="0"/>
      <w:marTop w:val="0"/>
      <w:marBottom w:val="0"/>
      <w:divBdr>
        <w:top w:val="none" w:sz="0" w:space="0" w:color="auto"/>
        <w:left w:val="none" w:sz="0" w:space="0" w:color="auto"/>
        <w:bottom w:val="none" w:sz="0" w:space="0" w:color="auto"/>
        <w:right w:val="none" w:sz="0" w:space="0" w:color="auto"/>
      </w:divBdr>
    </w:div>
    <w:div w:id="1356614928">
      <w:bodyDiv w:val="1"/>
      <w:marLeft w:val="0"/>
      <w:marRight w:val="0"/>
      <w:marTop w:val="0"/>
      <w:marBottom w:val="0"/>
      <w:divBdr>
        <w:top w:val="none" w:sz="0" w:space="0" w:color="auto"/>
        <w:left w:val="none" w:sz="0" w:space="0" w:color="auto"/>
        <w:bottom w:val="none" w:sz="0" w:space="0" w:color="auto"/>
        <w:right w:val="none" w:sz="0" w:space="0" w:color="auto"/>
      </w:divBdr>
    </w:div>
    <w:div w:id="1358043332">
      <w:bodyDiv w:val="1"/>
      <w:marLeft w:val="0"/>
      <w:marRight w:val="0"/>
      <w:marTop w:val="0"/>
      <w:marBottom w:val="0"/>
      <w:divBdr>
        <w:top w:val="none" w:sz="0" w:space="0" w:color="auto"/>
        <w:left w:val="none" w:sz="0" w:space="0" w:color="auto"/>
        <w:bottom w:val="none" w:sz="0" w:space="0" w:color="auto"/>
        <w:right w:val="none" w:sz="0" w:space="0" w:color="auto"/>
      </w:divBdr>
    </w:div>
    <w:div w:id="1358197118">
      <w:bodyDiv w:val="1"/>
      <w:marLeft w:val="0"/>
      <w:marRight w:val="0"/>
      <w:marTop w:val="0"/>
      <w:marBottom w:val="0"/>
      <w:divBdr>
        <w:top w:val="none" w:sz="0" w:space="0" w:color="auto"/>
        <w:left w:val="none" w:sz="0" w:space="0" w:color="auto"/>
        <w:bottom w:val="none" w:sz="0" w:space="0" w:color="auto"/>
        <w:right w:val="none" w:sz="0" w:space="0" w:color="auto"/>
      </w:divBdr>
    </w:div>
    <w:div w:id="1364020044">
      <w:bodyDiv w:val="1"/>
      <w:marLeft w:val="0"/>
      <w:marRight w:val="0"/>
      <w:marTop w:val="0"/>
      <w:marBottom w:val="0"/>
      <w:divBdr>
        <w:top w:val="none" w:sz="0" w:space="0" w:color="auto"/>
        <w:left w:val="none" w:sz="0" w:space="0" w:color="auto"/>
        <w:bottom w:val="none" w:sz="0" w:space="0" w:color="auto"/>
        <w:right w:val="none" w:sz="0" w:space="0" w:color="auto"/>
      </w:divBdr>
      <w:divsChild>
        <w:div w:id="86314302">
          <w:marLeft w:val="0"/>
          <w:marRight w:val="0"/>
          <w:marTop w:val="0"/>
          <w:marBottom w:val="0"/>
          <w:divBdr>
            <w:top w:val="none" w:sz="0" w:space="0" w:color="auto"/>
            <w:left w:val="none" w:sz="0" w:space="0" w:color="auto"/>
            <w:bottom w:val="none" w:sz="0" w:space="0" w:color="auto"/>
            <w:right w:val="none" w:sz="0" w:space="0" w:color="auto"/>
          </w:divBdr>
        </w:div>
        <w:div w:id="177356484">
          <w:marLeft w:val="0"/>
          <w:marRight w:val="0"/>
          <w:marTop w:val="0"/>
          <w:marBottom w:val="0"/>
          <w:divBdr>
            <w:top w:val="none" w:sz="0" w:space="0" w:color="auto"/>
            <w:left w:val="none" w:sz="0" w:space="0" w:color="auto"/>
            <w:bottom w:val="none" w:sz="0" w:space="0" w:color="auto"/>
            <w:right w:val="none" w:sz="0" w:space="0" w:color="auto"/>
          </w:divBdr>
        </w:div>
        <w:div w:id="473176994">
          <w:marLeft w:val="0"/>
          <w:marRight w:val="0"/>
          <w:marTop w:val="0"/>
          <w:marBottom w:val="0"/>
          <w:divBdr>
            <w:top w:val="none" w:sz="0" w:space="0" w:color="auto"/>
            <w:left w:val="none" w:sz="0" w:space="0" w:color="auto"/>
            <w:bottom w:val="none" w:sz="0" w:space="0" w:color="auto"/>
            <w:right w:val="none" w:sz="0" w:space="0" w:color="auto"/>
          </w:divBdr>
        </w:div>
        <w:div w:id="727731837">
          <w:marLeft w:val="0"/>
          <w:marRight w:val="0"/>
          <w:marTop w:val="0"/>
          <w:marBottom w:val="0"/>
          <w:divBdr>
            <w:top w:val="none" w:sz="0" w:space="0" w:color="auto"/>
            <w:left w:val="none" w:sz="0" w:space="0" w:color="auto"/>
            <w:bottom w:val="none" w:sz="0" w:space="0" w:color="auto"/>
            <w:right w:val="none" w:sz="0" w:space="0" w:color="auto"/>
          </w:divBdr>
        </w:div>
        <w:div w:id="979190764">
          <w:marLeft w:val="0"/>
          <w:marRight w:val="0"/>
          <w:marTop w:val="0"/>
          <w:marBottom w:val="0"/>
          <w:divBdr>
            <w:top w:val="none" w:sz="0" w:space="0" w:color="auto"/>
            <w:left w:val="none" w:sz="0" w:space="0" w:color="auto"/>
            <w:bottom w:val="none" w:sz="0" w:space="0" w:color="auto"/>
            <w:right w:val="none" w:sz="0" w:space="0" w:color="auto"/>
          </w:divBdr>
        </w:div>
        <w:div w:id="1013842756">
          <w:marLeft w:val="0"/>
          <w:marRight w:val="0"/>
          <w:marTop w:val="0"/>
          <w:marBottom w:val="0"/>
          <w:divBdr>
            <w:top w:val="none" w:sz="0" w:space="0" w:color="auto"/>
            <w:left w:val="none" w:sz="0" w:space="0" w:color="auto"/>
            <w:bottom w:val="none" w:sz="0" w:space="0" w:color="auto"/>
            <w:right w:val="none" w:sz="0" w:space="0" w:color="auto"/>
          </w:divBdr>
        </w:div>
        <w:div w:id="1270308962">
          <w:marLeft w:val="0"/>
          <w:marRight w:val="0"/>
          <w:marTop w:val="0"/>
          <w:marBottom w:val="0"/>
          <w:divBdr>
            <w:top w:val="none" w:sz="0" w:space="0" w:color="auto"/>
            <w:left w:val="none" w:sz="0" w:space="0" w:color="auto"/>
            <w:bottom w:val="none" w:sz="0" w:space="0" w:color="auto"/>
            <w:right w:val="none" w:sz="0" w:space="0" w:color="auto"/>
          </w:divBdr>
        </w:div>
        <w:div w:id="1272976202">
          <w:marLeft w:val="0"/>
          <w:marRight w:val="0"/>
          <w:marTop w:val="0"/>
          <w:marBottom w:val="0"/>
          <w:divBdr>
            <w:top w:val="none" w:sz="0" w:space="0" w:color="auto"/>
            <w:left w:val="none" w:sz="0" w:space="0" w:color="auto"/>
            <w:bottom w:val="none" w:sz="0" w:space="0" w:color="auto"/>
            <w:right w:val="none" w:sz="0" w:space="0" w:color="auto"/>
          </w:divBdr>
        </w:div>
        <w:div w:id="1516266198">
          <w:marLeft w:val="0"/>
          <w:marRight w:val="0"/>
          <w:marTop w:val="0"/>
          <w:marBottom w:val="0"/>
          <w:divBdr>
            <w:top w:val="none" w:sz="0" w:space="0" w:color="auto"/>
            <w:left w:val="none" w:sz="0" w:space="0" w:color="auto"/>
            <w:bottom w:val="none" w:sz="0" w:space="0" w:color="auto"/>
            <w:right w:val="none" w:sz="0" w:space="0" w:color="auto"/>
          </w:divBdr>
        </w:div>
        <w:div w:id="1523476332">
          <w:marLeft w:val="0"/>
          <w:marRight w:val="0"/>
          <w:marTop w:val="0"/>
          <w:marBottom w:val="0"/>
          <w:divBdr>
            <w:top w:val="none" w:sz="0" w:space="0" w:color="auto"/>
            <w:left w:val="none" w:sz="0" w:space="0" w:color="auto"/>
            <w:bottom w:val="none" w:sz="0" w:space="0" w:color="auto"/>
            <w:right w:val="none" w:sz="0" w:space="0" w:color="auto"/>
          </w:divBdr>
        </w:div>
      </w:divsChild>
    </w:div>
    <w:div w:id="1364092265">
      <w:bodyDiv w:val="1"/>
      <w:marLeft w:val="0"/>
      <w:marRight w:val="0"/>
      <w:marTop w:val="0"/>
      <w:marBottom w:val="0"/>
      <w:divBdr>
        <w:top w:val="none" w:sz="0" w:space="0" w:color="auto"/>
        <w:left w:val="none" w:sz="0" w:space="0" w:color="auto"/>
        <w:bottom w:val="none" w:sz="0" w:space="0" w:color="auto"/>
        <w:right w:val="none" w:sz="0" w:space="0" w:color="auto"/>
      </w:divBdr>
      <w:divsChild>
        <w:div w:id="50690553">
          <w:marLeft w:val="0"/>
          <w:marRight w:val="0"/>
          <w:marTop w:val="0"/>
          <w:marBottom w:val="0"/>
          <w:divBdr>
            <w:top w:val="none" w:sz="0" w:space="0" w:color="auto"/>
            <w:left w:val="none" w:sz="0" w:space="0" w:color="auto"/>
            <w:bottom w:val="none" w:sz="0" w:space="0" w:color="auto"/>
            <w:right w:val="none" w:sz="0" w:space="0" w:color="auto"/>
          </w:divBdr>
        </w:div>
        <w:div w:id="1612660025">
          <w:marLeft w:val="0"/>
          <w:marRight w:val="0"/>
          <w:marTop w:val="0"/>
          <w:marBottom w:val="0"/>
          <w:divBdr>
            <w:top w:val="none" w:sz="0" w:space="0" w:color="auto"/>
            <w:left w:val="none" w:sz="0" w:space="0" w:color="auto"/>
            <w:bottom w:val="none" w:sz="0" w:space="0" w:color="auto"/>
            <w:right w:val="none" w:sz="0" w:space="0" w:color="auto"/>
          </w:divBdr>
        </w:div>
        <w:div w:id="1621454145">
          <w:marLeft w:val="0"/>
          <w:marRight w:val="0"/>
          <w:marTop w:val="0"/>
          <w:marBottom w:val="0"/>
          <w:divBdr>
            <w:top w:val="none" w:sz="0" w:space="0" w:color="auto"/>
            <w:left w:val="none" w:sz="0" w:space="0" w:color="auto"/>
            <w:bottom w:val="none" w:sz="0" w:space="0" w:color="auto"/>
            <w:right w:val="none" w:sz="0" w:space="0" w:color="auto"/>
          </w:divBdr>
        </w:div>
        <w:div w:id="1832795453">
          <w:marLeft w:val="0"/>
          <w:marRight w:val="0"/>
          <w:marTop w:val="0"/>
          <w:marBottom w:val="0"/>
          <w:divBdr>
            <w:top w:val="none" w:sz="0" w:space="0" w:color="auto"/>
            <w:left w:val="none" w:sz="0" w:space="0" w:color="auto"/>
            <w:bottom w:val="none" w:sz="0" w:space="0" w:color="auto"/>
            <w:right w:val="none" w:sz="0" w:space="0" w:color="auto"/>
          </w:divBdr>
        </w:div>
        <w:div w:id="1877087016">
          <w:marLeft w:val="0"/>
          <w:marRight w:val="0"/>
          <w:marTop w:val="0"/>
          <w:marBottom w:val="0"/>
          <w:divBdr>
            <w:top w:val="none" w:sz="0" w:space="0" w:color="auto"/>
            <w:left w:val="none" w:sz="0" w:space="0" w:color="auto"/>
            <w:bottom w:val="none" w:sz="0" w:space="0" w:color="auto"/>
            <w:right w:val="none" w:sz="0" w:space="0" w:color="auto"/>
          </w:divBdr>
        </w:div>
        <w:div w:id="1926107866">
          <w:marLeft w:val="0"/>
          <w:marRight w:val="0"/>
          <w:marTop w:val="0"/>
          <w:marBottom w:val="0"/>
          <w:divBdr>
            <w:top w:val="none" w:sz="0" w:space="0" w:color="auto"/>
            <w:left w:val="none" w:sz="0" w:space="0" w:color="auto"/>
            <w:bottom w:val="none" w:sz="0" w:space="0" w:color="auto"/>
            <w:right w:val="none" w:sz="0" w:space="0" w:color="auto"/>
          </w:divBdr>
        </w:div>
        <w:div w:id="1934388021">
          <w:marLeft w:val="0"/>
          <w:marRight w:val="0"/>
          <w:marTop w:val="0"/>
          <w:marBottom w:val="0"/>
          <w:divBdr>
            <w:top w:val="none" w:sz="0" w:space="0" w:color="auto"/>
            <w:left w:val="none" w:sz="0" w:space="0" w:color="auto"/>
            <w:bottom w:val="none" w:sz="0" w:space="0" w:color="auto"/>
            <w:right w:val="none" w:sz="0" w:space="0" w:color="auto"/>
          </w:divBdr>
        </w:div>
        <w:div w:id="1986737966">
          <w:marLeft w:val="0"/>
          <w:marRight w:val="0"/>
          <w:marTop w:val="0"/>
          <w:marBottom w:val="0"/>
          <w:divBdr>
            <w:top w:val="none" w:sz="0" w:space="0" w:color="auto"/>
            <w:left w:val="none" w:sz="0" w:space="0" w:color="auto"/>
            <w:bottom w:val="none" w:sz="0" w:space="0" w:color="auto"/>
            <w:right w:val="none" w:sz="0" w:space="0" w:color="auto"/>
          </w:divBdr>
        </w:div>
      </w:divsChild>
    </w:div>
    <w:div w:id="1370108029">
      <w:bodyDiv w:val="1"/>
      <w:marLeft w:val="0"/>
      <w:marRight w:val="0"/>
      <w:marTop w:val="0"/>
      <w:marBottom w:val="0"/>
      <w:divBdr>
        <w:top w:val="none" w:sz="0" w:space="0" w:color="auto"/>
        <w:left w:val="none" w:sz="0" w:space="0" w:color="auto"/>
        <w:bottom w:val="none" w:sz="0" w:space="0" w:color="auto"/>
        <w:right w:val="none" w:sz="0" w:space="0" w:color="auto"/>
      </w:divBdr>
    </w:div>
    <w:div w:id="1394432426">
      <w:bodyDiv w:val="1"/>
      <w:marLeft w:val="0"/>
      <w:marRight w:val="0"/>
      <w:marTop w:val="0"/>
      <w:marBottom w:val="0"/>
      <w:divBdr>
        <w:top w:val="none" w:sz="0" w:space="0" w:color="auto"/>
        <w:left w:val="none" w:sz="0" w:space="0" w:color="auto"/>
        <w:bottom w:val="none" w:sz="0" w:space="0" w:color="auto"/>
        <w:right w:val="none" w:sz="0" w:space="0" w:color="auto"/>
      </w:divBdr>
      <w:divsChild>
        <w:div w:id="1724518236">
          <w:marLeft w:val="0"/>
          <w:marRight w:val="0"/>
          <w:marTop w:val="0"/>
          <w:marBottom w:val="0"/>
          <w:divBdr>
            <w:top w:val="none" w:sz="0" w:space="0" w:color="auto"/>
            <w:left w:val="none" w:sz="0" w:space="0" w:color="auto"/>
            <w:bottom w:val="none" w:sz="0" w:space="0" w:color="auto"/>
            <w:right w:val="none" w:sz="0" w:space="0" w:color="auto"/>
          </w:divBdr>
          <w:divsChild>
            <w:div w:id="356465505">
              <w:marLeft w:val="0"/>
              <w:marRight w:val="0"/>
              <w:marTop w:val="0"/>
              <w:marBottom w:val="0"/>
              <w:divBdr>
                <w:top w:val="none" w:sz="0" w:space="0" w:color="auto"/>
                <w:left w:val="none" w:sz="0" w:space="0" w:color="auto"/>
                <w:bottom w:val="none" w:sz="0" w:space="0" w:color="auto"/>
                <w:right w:val="none" w:sz="0" w:space="0" w:color="auto"/>
              </w:divBdr>
            </w:div>
            <w:div w:id="401220810">
              <w:marLeft w:val="0"/>
              <w:marRight w:val="0"/>
              <w:marTop w:val="0"/>
              <w:marBottom w:val="0"/>
              <w:divBdr>
                <w:top w:val="none" w:sz="0" w:space="0" w:color="auto"/>
                <w:left w:val="none" w:sz="0" w:space="0" w:color="auto"/>
                <w:bottom w:val="none" w:sz="0" w:space="0" w:color="auto"/>
                <w:right w:val="none" w:sz="0" w:space="0" w:color="auto"/>
              </w:divBdr>
            </w:div>
            <w:div w:id="506556206">
              <w:marLeft w:val="0"/>
              <w:marRight w:val="0"/>
              <w:marTop w:val="0"/>
              <w:marBottom w:val="0"/>
              <w:divBdr>
                <w:top w:val="none" w:sz="0" w:space="0" w:color="auto"/>
                <w:left w:val="none" w:sz="0" w:space="0" w:color="auto"/>
                <w:bottom w:val="none" w:sz="0" w:space="0" w:color="auto"/>
                <w:right w:val="none" w:sz="0" w:space="0" w:color="auto"/>
              </w:divBdr>
            </w:div>
            <w:div w:id="1343313381">
              <w:marLeft w:val="0"/>
              <w:marRight w:val="0"/>
              <w:marTop w:val="0"/>
              <w:marBottom w:val="0"/>
              <w:divBdr>
                <w:top w:val="none" w:sz="0" w:space="0" w:color="auto"/>
                <w:left w:val="none" w:sz="0" w:space="0" w:color="auto"/>
                <w:bottom w:val="none" w:sz="0" w:space="0" w:color="auto"/>
                <w:right w:val="none" w:sz="0" w:space="0" w:color="auto"/>
              </w:divBdr>
            </w:div>
            <w:div w:id="1392263939">
              <w:marLeft w:val="0"/>
              <w:marRight w:val="0"/>
              <w:marTop w:val="0"/>
              <w:marBottom w:val="0"/>
              <w:divBdr>
                <w:top w:val="none" w:sz="0" w:space="0" w:color="auto"/>
                <w:left w:val="none" w:sz="0" w:space="0" w:color="auto"/>
                <w:bottom w:val="none" w:sz="0" w:space="0" w:color="auto"/>
                <w:right w:val="none" w:sz="0" w:space="0" w:color="auto"/>
              </w:divBdr>
            </w:div>
            <w:div w:id="1448087569">
              <w:marLeft w:val="0"/>
              <w:marRight w:val="0"/>
              <w:marTop w:val="0"/>
              <w:marBottom w:val="0"/>
              <w:divBdr>
                <w:top w:val="none" w:sz="0" w:space="0" w:color="auto"/>
                <w:left w:val="none" w:sz="0" w:space="0" w:color="auto"/>
                <w:bottom w:val="none" w:sz="0" w:space="0" w:color="auto"/>
                <w:right w:val="none" w:sz="0" w:space="0" w:color="auto"/>
              </w:divBdr>
            </w:div>
            <w:div w:id="1460150991">
              <w:marLeft w:val="0"/>
              <w:marRight w:val="0"/>
              <w:marTop w:val="0"/>
              <w:marBottom w:val="0"/>
              <w:divBdr>
                <w:top w:val="none" w:sz="0" w:space="0" w:color="auto"/>
                <w:left w:val="none" w:sz="0" w:space="0" w:color="auto"/>
                <w:bottom w:val="none" w:sz="0" w:space="0" w:color="auto"/>
                <w:right w:val="none" w:sz="0" w:space="0" w:color="auto"/>
              </w:divBdr>
            </w:div>
            <w:div w:id="1544101246">
              <w:marLeft w:val="0"/>
              <w:marRight w:val="0"/>
              <w:marTop w:val="0"/>
              <w:marBottom w:val="0"/>
              <w:divBdr>
                <w:top w:val="none" w:sz="0" w:space="0" w:color="auto"/>
                <w:left w:val="none" w:sz="0" w:space="0" w:color="auto"/>
                <w:bottom w:val="none" w:sz="0" w:space="0" w:color="auto"/>
                <w:right w:val="none" w:sz="0" w:space="0" w:color="auto"/>
              </w:divBdr>
            </w:div>
            <w:div w:id="1771582515">
              <w:marLeft w:val="0"/>
              <w:marRight w:val="0"/>
              <w:marTop w:val="0"/>
              <w:marBottom w:val="0"/>
              <w:divBdr>
                <w:top w:val="none" w:sz="0" w:space="0" w:color="auto"/>
                <w:left w:val="none" w:sz="0" w:space="0" w:color="auto"/>
                <w:bottom w:val="none" w:sz="0" w:space="0" w:color="auto"/>
                <w:right w:val="none" w:sz="0" w:space="0" w:color="auto"/>
              </w:divBdr>
            </w:div>
            <w:div w:id="1996762756">
              <w:marLeft w:val="0"/>
              <w:marRight w:val="0"/>
              <w:marTop w:val="0"/>
              <w:marBottom w:val="0"/>
              <w:divBdr>
                <w:top w:val="none" w:sz="0" w:space="0" w:color="auto"/>
                <w:left w:val="none" w:sz="0" w:space="0" w:color="auto"/>
                <w:bottom w:val="none" w:sz="0" w:space="0" w:color="auto"/>
                <w:right w:val="none" w:sz="0" w:space="0" w:color="auto"/>
              </w:divBdr>
            </w:div>
            <w:div w:id="20799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8505">
      <w:bodyDiv w:val="1"/>
      <w:marLeft w:val="0"/>
      <w:marRight w:val="0"/>
      <w:marTop w:val="0"/>
      <w:marBottom w:val="0"/>
      <w:divBdr>
        <w:top w:val="none" w:sz="0" w:space="0" w:color="auto"/>
        <w:left w:val="none" w:sz="0" w:space="0" w:color="auto"/>
        <w:bottom w:val="none" w:sz="0" w:space="0" w:color="auto"/>
        <w:right w:val="none" w:sz="0" w:space="0" w:color="auto"/>
      </w:divBdr>
    </w:div>
    <w:div w:id="1488940549">
      <w:bodyDiv w:val="1"/>
      <w:marLeft w:val="0"/>
      <w:marRight w:val="0"/>
      <w:marTop w:val="0"/>
      <w:marBottom w:val="0"/>
      <w:divBdr>
        <w:top w:val="none" w:sz="0" w:space="0" w:color="auto"/>
        <w:left w:val="none" w:sz="0" w:space="0" w:color="auto"/>
        <w:bottom w:val="none" w:sz="0" w:space="0" w:color="auto"/>
        <w:right w:val="none" w:sz="0" w:space="0" w:color="auto"/>
      </w:divBdr>
    </w:div>
    <w:div w:id="1498569103">
      <w:bodyDiv w:val="1"/>
      <w:marLeft w:val="0"/>
      <w:marRight w:val="0"/>
      <w:marTop w:val="0"/>
      <w:marBottom w:val="0"/>
      <w:divBdr>
        <w:top w:val="none" w:sz="0" w:space="0" w:color="auto"/>
        <w:left w:val="none" w:sz="0" w:space="0" w:color="auto"/>
        <w:bottom w:val="none" w:sz="0" w:space="0" w:color="auto"/>
        <w:right w:val="none" w:sz="0" w:space="0" w:color="auto"/>
      </w:divBdr>
    </w:div>
    <w:div w:id="1548029639">
      <w:bodyDiv w:val="1"/>
      <w:marLeft w:val="0"/>
      <w:marRight w:val="0"/>
      <w:marTop w:val="0"/>
      <w:marBottom w:val="0"/>
      <w:divBdr>
        <w:top w:val="none" w:sz="0" w:space="0" w:color="auto"/>
        <w:left w:val="none" w:sz="0" w:space="0" w:color="auto"/>
        <w:bottom w:val="none" w:sz="0" w:space="0" w:color="auto"/>
        <w:right w:val="none" w:sz="0" w:space="0" w:color="auto"/>
      </w:divBdr>
      <w:divsChild>
        <w:div w:id="126627853">
          <w:marLeft w:val="0"/>
          <w:marRight w:val="0"/>
          <w:marTop w:val="0"/>
          <w:marBottom w:val="0"/>
          <w:divBdr>
            <w:top w:val="none" w:sz="0" w:space="0" w:color="auto"/>
            <w:left w:val="none" w:sz="0" w:space="0" w:color="auto"/>
            <w:bottom w:val="none" w:sz="0" w:space="0" w:color="auto"/>
            <w:right w:val="none" w:sz="0" w:space="0" w:color="auto"/>
          </w:divBdr>
        </w:div>
        <w:div w:id="201286999">
          <w:marLeft w:val="0"/>
          <w:marRight w:val="0"/>
          <w:marTop w:val="0"/>
          <w:marBottom w:val="0"/>
          <w:divBdr>
            <w:top w:val="none" w:sz="0" w:space="0" w:color="auto"/>
            <w:left w:val="none" w:sz="0" w:space="0" w:color="auto"/>
            <w:bottom w:val="none" w:sz="0" w:space="0" w:color="auto"/>
            <w:right w:val="none" w:sz="0" w:space="0" w:color="auto"/>
          </w:divBdr>
        </w:div>
        <w:div w:id="865214973">
          <w:marLeft w:val="0"/>
          <w:marRight w:val="0"/>
          <w:marTop w:val="0"/>
          <w:marBottom w:val="0"/>
          <w:divBdr>
            <w:top w:val="none" w:sz="0" w:space="0" w:color="auto"/>
            <w:left w:val="none" w:sz="0" w:space="0" w:color="auto"/>
            <w:bottom w:val="none" w:sz="0" w:space="0" w:color="auto"/>
            <w:right w:val="none" w:sz="0" w:space="0" w:color="auto"/>
          </w:divBdr>
        </w:div>
        <w:div w:id="1582913045">
          <w:marLeft w:val="0"/>
          <w:marRight w:val="0"/>
          <w:marTop w:val="0"/>
          <w:marBottom w:val="0"/>
          <w:divBdr>
            <w:top w:val="none" w:sz="0" w:space="0" w:color="auto"/>
            <w:left w:val="none" w:sz="0" w:space="0" w:color="auto"/>
            <w:bottom w:val="none" w:sz="0" w:space="0" w:color="auto"/>
            <w:right w:val="none" w:sz="0" w:space="0" w:color="auto"/>
          </w:divBdr>
        </w:div>
        <w:div w:id="1954941748">
          <w:marLeft w:val="0"/>
          <w:marRight w:val="0"/>
          <w:marTop w:val="0"/>
          <w:marBottom w:val="0"/>
          <w:divBdr>
            <w:top w:val="none" w:sz="0" w:space="0" w:color="auto"/>
            <w:left w:val="none" w:sz="0" w:space="0" w:color="auto"/>
            <w:bottom w:val="none" w:sz="0" w:space="0" w:color="auto"/>
            <w:right w:val="none" w:sz="0" w:space="0" w:color="auto"/>
          </w:divBdr>
        </w:div>
        <w:div w:id="2014184485">
          <w:marLeft w:val="0"/>
          <w:marRight w:val="0"/>
          <w:marTop w:val="0"/>
          <w:marBottom w:val="0"/>
          <w:divBdr>
            <w:top w:val="none" w:sz="0" w:space="0" w:color="auto"/>
            <w:left w:val="none" w:sz="0" w:space="0" w:color="auto"/>
            <w:bottom w:val="none" w:sz="0" w:space="0" w:color="auto"/>
            <w:right w:val="none" w:sz="0" w:space="0" w:color="auto"/>
          </w:divBdr>
        </w:div>
      </w:divsChild>
    </w:div>
    <w:div w:id="1553076640">
      <w:bodyDiv w:val="1"/>
      <w:marLeft w:val="0"/>
      <w:marRight w:val="0"/>
      <w:marTop w:val="0"/>
      <w:marBottom w:val="0"/>
      <w:divBdr>
        <w:top w:val="none" w:sz="0" w:space="0" w:color="auto"/>
        <w:left w:val="none" w:sz="0" w:space="0" w:color="auto"/>
        <w:bottom w:val="none" w:sz="0" w:space="0" w:color="auto"/>
        <w:right w:val="none" w:sz="0" w:space="0" w:color="auto"/>
      </w:divBdr>
    </w:div>
    <w:div w:id="1569995608">
      <w:bodyDiv w:val="1"/>
      <w:marLeft w:val="0"/>
      <w:marRight w:val="0"/>
      <w:marTop w:val="0"/>
      <w:marBottom w:val="0"/>
      <w:divBdr>
        <w:top w:val="none" w:sz="0" w:space="0" w:color="auto"/>
        <w:left w:val="none" w:sz="0" w:space="0" w:color="auto"/>
        <w:bottom w:val="none" w:sz="0" w:space="0" w:color="auto"/>
        <w:right w:val="none" w:sz="0" w:space="0" w:color="auto"/>
      </w:divBdr>
      <w:divsChild>
        <w:div w:id="85079079">
          <w:marLeft w:val="0"/>
          <w:marRight w:val="0"/>
          <w:marTop w:val="0"/>
          <w:marBottom w:val="0"/>
          <w:divBdr>
            <w:top w:val="none" w:sz="0" w:space="0" w:color="auto"/>
            <w:left w:val="none" w:sz="0" w:space="0" w:color="auto"/>
            <w:bottom w:val="none" w:sz="0" w:space="0" w:color="auto"/>
            <w:right w:val="none" w:sz="0" w:space="0" w:color="auto"/>
          </w:divBdr>
          <w:divsChild>
            <w:div w:id="1164785661">
              <w:marLeft w:val="0"/>
              <w:marRight w:val="0"/>
              <w:marTop w:val="0"/>
              <w:marBottom w:val="0"/>
              <w:divBdr>
                <w:top w:val="none" w:sz="0" w:space="0" w:color="auto"/>
                <w:left w:val="none" w:sz="0" w:space="0" w:color="auto"/>
                <w:bottom w:val="none" w:sz="0" w:space="0" w:color="auto"/>
                <w:right w:val="none" w:sz="0" w:space="0" w:color="auto"/>
              </w:divBdr>
              <w:divsChild>
                <w:div w:id="19663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16706">
      <w:bodyDiv w:val="1"/>
      <w:marLeft w:val="0"/>
      <w:marRight w:val="0"/>
      <w:marTop w:val="0"/>
      <w:marBottom w:val="0"/>
      <w:divBdr>
        <w:top w:val="none" w:sz="0" w:space="0" w:color="auto"/>
        <w:left w:val="none" w:sz="0" w:space="0" w:color="auto"/>
        <w:bottom w:val="none" w:sz="0" w:space="0" w:color="auto"/>
        <w:right w:val="none" w:sz="0" w:space="0" w:color="auto"/>
      </w:divBdr>
    </w:div>
    <w:div w:id="1614047318">
      <w:bodyDiv w:val="1"/>
      <w:marLeft w:val="0"/>
      <w:marRight w:val="0"/>
      <w:marTop w:val="0"/>
      <w:marBottom w:val="0"/>
      <w:divBdr>
        <w:top w:val="none" w:sz="0" w:space="0" w:color="auto"/>
        <w:left w:val="none" w:sz="0" w:space="0" w:color="auto"/>
        <w:bottom w:val="none" w:sz="0" w:space="0" w:color="auto"/>
        <w:right w:val="none" w:sz="0" w:space="0" w:color="auto"/>
      </w:divBdr>
    </w:div>
    <w:div w:id="1660232706">
      <w:bodyDiv w:val="1"/>
      <w:marLeft w:val="0"/>
      <w:marRight w:val="0"/>
      <w:marTop w:val="0"/>
      <w:marBottom w:val="0"/>
      <w:divBdr>
        <w:top w:val="none" w:sz="0" w:space="0" w:color="auto"/>
        <w:left w:val="none" w:sz="0" w:space="0" w:color="auto"/>
        <w:bottom w:val="none" w:sz="0" w:space="0" w:color="auto"/>
        <w:right w:val="none" w:sz="0" w:space="0" w:color="auto"/>
      </w:divBdr>
    </w:div>
    <w:div w:id="1680690435">
      <w:bodyDiv w:val="1"/>
      <w:marLeft w:val="0"/>
      <w:marRight w:val="0"/>
      <w:marTop w:val="0"/>
      <w:marBottom w:val="0"/>
      <w:divBdr>
        <w:top w:val="none" w:sz="0" w:space="0" w:color="auto"/>
        <w:left w:val="none" w:sz="0" w:space="0" w:color="auto"/>
        <w:bottom w:val="none" w:sz="0" w:space="0" w:color="auto"/>
        <w:right w:val="none" w:sz="0" w:space="0" w:color="auto"/>
      </w:divBdr>
    </w:div>
    <w:div w:id="1680965131">
      <w:bodyDiv w:val="1"/>
      <w:marLeft w:val="0"/>
      <w:marRight w:val="0"/>
      <w:marTop w:val="0"/>
      <w:marBottom w:val="0"/>
      <w:divBdr>
        <w:top w:val="none" w:sz="0" w:space="0" w:color="auto"/>
        <w:left w:val="none" w:sz="0" w:space="0" w:color="auto"/>
        <w:bottom w:val="none" w:sz="0" w:space="0" w:color="auto"/>
        <w:right w:val="none" w:sz="0" w:space="0" w:color="auto"/>
      </w:divBdr>
    </w:div>
    <w:div w:id="1691057097">
      <w:bodyDiv w:val="1"/>
      <w:marLeft w:val="0"/>
      <w:marRight w:val="0"/>
      <w:marTop w:val="0"/>
      <w:marBottom w:val="0"/>
      <w:divBdr>
        <w:top w:val="none" w:sz="0" w:space="0" w:color="auto"/>
        <w:left w:val="none" w:sz="0" w:space="0" w:color="auto"/>
        <w:bottom w:val="none" w:sz="0" w:space="0" w:color="auto"/>
        <w:right w:val="none" w:sz="0" w:space="0" w:color="auto"/>
      </w:divBdr>
      <w:divsChild>
        <w:div w:id="194971943">
          <w:marLeft w:val="0"/>
          <w:marRight w:val="0"/>
          <w:marTop w:val="0"/>
          <w:marBottom w:val="0"/>
          <w:divBdr>
            <w:top w:val="none" w:sz="0" w:space="0" w:color="auto"/>
            <w:left w:val="none" w:sz="0" w:space="0" w:color="auto"/>
            <w:bottom w:val="none" w:sz="0" w:space="0" w:color="auto"/>
            <w:right w:val="none" w:sz="0" w:space="0" w:color="auto"/>
          </w:divBdr>
        </w:div>
        <w:div w:id="334915033">
          <w:marLeft w:val="0"/>
          <w:marRight w:val="0"/>
          <w:marTop w:val="0"/>
          <w:marBottom w:val="0"/>
          <w:divBdr>
            <w:top w:val="none" w:sz="0" w:space="0" w:color="auto"/>
            <w:left w:val="none" w:sz="0" w:space="0" w:color="auto"/>
            <w:bottom w:val="none" w:sz="0" w:space="0" w:color="auto"/>
            <w:right w:val="none" w:sz="0" w:space="0" w:color="auto"/>
          </w:divBdr>
        </w:div>
        <w:div w:id="625046138">
          <w:marLeft w:val="0"/>
          <w:marRight w:val="0"/>
          <w:marTop w:val="0"/>
          <w:marBottom w:val="0"/>
          <w:divBdr>
            <w:top w:val="none" w:sz="0" w:space="0" w:color="auto"/>
            <w:left w:val="none" w:sz="0" w:space="0" w:color="auto"/>
            <w:bottom w:val="none" w:sz="0" w:space="0" w:color="auto"/>
            <w:right w:val="none" w:sz="0" w:space="0" w:color="auto"/>
          </w:divBdr>
        </w:div>
        <w:div w:id="760376649">
          <w:marLeft w:val="0"/>
          <w:marRight w:val="0"/>
          <w:marTop w:val="0"/>
          <w:marBottom w:val="0"/>
          <w:divBdr>
            <w:top w:val="none" w:sz="0" w:space="0" w:color="auto"/>
            <w:left w:val="none" w:sz="0" w:space="0" w:color="auto"/>
            <w:bottom w:val="none" w:sz="0" w:space="0" w:color="auto"/>
            <w:right w:val="none" w:sz="0" w:space="0" w:color="auto"/>
          </w:divBdr>
        </w:div>
        <w:div w:id="907308565">
          <w:marLeft w:val="0"/>
          <w:marRight w:val="0"/>
          <w:marTop w:val="0"/>
          <w:marBottom w:val="0"/>
          <w:divBdr>
            <w:top w:val="none" w:sz="0" w:space="0" w:color="auto"/>
            <w:left w:val="none" w:sz="0" w:space="0" w:color="auto"/>
            <w:bottom w:val="none" w:sz="0" w:space="0" w:color="auto"/>
            <w:right w:val="none" w:sz="0" w:space="0" w:color="auto"/>
          </w:divBdr>
        </w:div>
        <w:div w:id="938638726">
          <w:marLeft w:val="0"/>
          <w:marRight w:val="0"/>
          <w:marTop w:val="0"/>
          <w:marBottom w:val="0"/>
          <w:divBdr>
            <w:top w:val="none" w:sz="0" w:space="0" w:color="auto"/>
            <w:left w:val="none" w:sz="0" w:space="0" w:color="auto"/>
            <w:bottom w:val="none" w:sz="0" w:space="0" w:color="auto"/>
            <w:right w:val="none" w:sz="0" w:space="0" w:color="auto"/>
          </w:divBdr>
        </w:div>
        <w:div w:id="953752175">
          <w:marLeft w:val="0"/>
          <w:marRight w:val="0"/>
          <w:marTop w:val="0"/>
          <w:marBottom w:val="0"/>
          <w:divBdr>
            <w:top w:val="none" w:sz="0" w:space="0" w:color="auto"/>
            <w:left w:val="none" w:sz="0" w:space="0" w:color="auto"/>
            <w:bottom w:val="none" w:sz="0" w:space="0" w:color="auto"/>
            <w:right w:val="none" w:sz="0" w:space="0" w:color="auto"/>
          </w:divBdr>
        </w:div>
        <w:div w:id="1095247146">
          <w:marLeft w:val="0"/>
          <w:marRight w:val="0"/>
          <w:marTop w:val="0"/>
          <w:marBottom w:val="0"/>
          <w:divBdr>
            <w:top w:val="none" w:sz="0" w:space="0" w:color="auto"/>
            <w:left w:val="none" w:sz="0" w:space="0" w:color="auto"/>
            <w:bottom w:val="none" w:sz="0" w:space="0" w:color="auto"/>
            <w:right w:val="none" w:sz="0" w:space="0" w:color="auto"/>
          </w:divBdr>
        </w:div>
        <w:div w:id="1586455285">
          <w:marLeft w:val="0"/>
          <w:marRight w:val="0"/>
          <w:marTop w:val="0"/>
          <w:marBottom w:val="0"/>
          <w:divBdr>
            <w:top w:val="none" w:sz="0" w:space="0" w:color="auto"/>
            <w:left w:val="none" w:sz="0" w:space="0" w:color="auto"/>
            <w:bottom w:val="none" w:sz="0" w:space="0" w:color="auto"/>
            <w:right w:val="none" w:sz="0" w:space="0" w:color="auto"/>
          </w:divBdr>
        </w:div>
        <w:div w:id="1818760747">
          <w:marLeft w:val="0"/>
          <w:marRight w:val="0"/>
          <w:marTop w:val="0"/>
          <w:marBottom w:val="0"/>
          <w:divBdr>
            <w:top w:val="none" w:sz="0" w:space="0" w:color="auto"/>
            <w:left w:val="none" w:sz="0" w:space="0" w:color="auto"/>
            <w:bottom w:val="none" w:sz="0" w:space="0" w:color="auto"/>
            <w:right w:val="none" w:sz="0" w:space="0" w:color="auto"/>
          </w:divBdr>
        </w:div>
        <w:div w:id="1829124905">
          <w:marLeft w:val="0"/>
          <w:marRight w:val="0"/>
          <w:marTop w:val="0"/>
          <w:marBottom w:val="0"/>
          <w:divBdr>
            <w:top w:val="none" w:sz="0" w:space="0" w:color="auto"/>
            <w:left w:val="none" w:sz="0" w:space="0" w:color="auto"/>
            <w:bottom w:val="none" w:sz="0" w:space="0" w:color="auto"/>
            <w:right w:val="none" w:sz="0" w:space="0" w:color="auto"/>
          </w:divBdr>
        </w:div>
        <w:div w:id="2104296581">
          <w:marLeft w:val="0"/>
          <w:marRight w:val="0"/>
          <w:marTop w:val="0"/>
          <w:marBottom w:val="0"/>
          <w:divBdr>
            <w:top w:val="none" w:sz="0" w:space="0" w:color="auto"/>
            <w:left w:val="none" w:sz="0" w:space="0" w:color="auto"/>
            <w:bottom w:val="none" w:sz="0" w:space="0" w:color="auto"/>
            <w:right w:val="none" w:sz="0" w:space="0" w:color="auto"/>
          </w:divBdr>
        </w:div>
      </w:divsChild>
    </w:div>
    <w:div w:id="1721124506">
      <w:bodyDiv w:val="1"/>
      <w:marLeft w:val="0"/>
      <w:marRight w:val="0"/>
      <w:marTop w:val="0"/>
      <w:marBottom w:val="0"/>
      <w:divBdr>
        <w:top w:val="none" w:sz="0" w:space="0" w:color="auto"/>
        <w:left w:val="none" w:sz="0" w:space="0" w:color="auto"/>
        <w:bottom w:val="none" w:sz="0" w:space="0" w:color="auto"/>
        <w:right w:val="none" w:sz="0" w:space="0" w:color="auto"/>
      </w:divBdr>
    </w:div>
    <w:div w:id="1722362215">
      <w:bodyDiv w:val="1"/>
      <w:marLeft w:val="0"/>
      <w:marRight w:val="0"/>
      <w:marTop w:val="0"/>
      <w:marBottom w:val="0"/>
      <w:divBdr>
        <w:top w:val="none" w:sz="0" w:space="0" w:color="auto"/>
        <w:left w:val="none" w:sz="0" w:space="0" w:color="auto"/>
        <w:bottom w:val="none" w:sz="0" w:space="0" w:color="auto"/>
        <w:right w:val="none" w:sz="0" w:space="0" w:color="auto"/>
      </w:divBdr>
    </w:div>
    <w:div w:id="1733966430">
      <w:bodyDiv w:val="1"/>
      <w:marLeft w:val="0"/>
      <w:marRight w:val="0"/>
      <w:marTop w:val="0"/>
      <w:marBottom w:val="0"/>
      <w:divBdr>
        <w:top w:val="none" w:sz="0" w:space="0" w:color="auto"/>
        <w:left w:val="none" w:sz="0" w:space="0" w:color="auto"/>
        <w:bottom w:val="none" w:sz="0" w:space="0" w:color="auto"/>
        <w:right w:val="none" w:sz="0" w:space="0" w:color="auto"/>
      </w:divBdr>
    </w:div>
    <w:div w:id="1740978107">
      <w:bodyDiv w:val="1"/>
      <w:marLeft w:val="0"/>
      <w:marRight w:val="0"/>
      <w:marTop w:val="0"/>
      <w:marBottom w:val="0"/>
      <w:divBdr>
        <w:top w:val="none" w:sz="0" w:space="0" w:color="auto"/>
        <w:left w:val="none" w:sz="0" w:space="0" w:color="auto"/>
        <w:bottom w:val="none" w:sz="0" w:space="0" w:color="auto"/>
        <w:right w:val="none" w:sz="0" w:space="0" w:color="auto"/>
      </w:divBdr>
    </w:div>
    <w:div w:id="1752656895">
      <w:bodyDiv w:val="1"/>
      <w:marLeft w:val="0"/>
      <w:marRight w:val="0"/>
      <w:marTop w:val="0"/>
      <w:marBottom w:val="0"/>
      <w:divBdr>
        <w:top w:val="none" w:sz="0" w:space="0" w:color="auto"/>
        <w:left w:val="none" w:sz="0" w:space="0" w:color="auto"/>
        <w:bottom w:val="none" w:sz="0" w:space="0" w:color="auto"/>
        <w:right w:val="none" w:sz="0" w:space="0" w:color="auto"/>
      </w:divBdr>
    </w:div>
    <w:div w:id="1767185583">
      <w:bodyDiv w:val="1"/>
      <w:marLeft w:val="0"/>
      <w:marRight w:val="0"/>
      <w:marTop w:val="0"/>
      <w:marBottom w:val="0"/>
      <w:divBdr>
        <w:top w:val="none" w:sz="0" w:space="0" w:color="auto"/>
        <w:left w:val="none" w:sz="0" w:space="0" w:color="auto"/>
        <w:bottom w:val="none" w:sz="0" w:space="0" w:color="auto"/>
        <w:right w:val="none" w:sz="0" w:space="0" w:color="auto"/>
      </w:divBdr>
      <w:divsChild>
        <w:div w:id="337587370">
          <w:marLeft w:val="0"/>
          <w:marRight w:val="0"/>
          <w:marTop w:val="0"/>
          <w:marBottom w:val="0"/>
          <w:divBdr>
            <w:top w:val="none" w:sz="0" w:space="0" w:color="auto"/>
            <w:left w:val="none" w:sz="0" w:space="0" w:color="auto"/>
            <w:bottom w:val="none" w:sz="0" w:space="0" w:color="auto"/>
            <w:right w:val="none" w:sz="0" w:space="0" w:color="auto"/>
          </w:divBdr>
        </w:div>
        <w:div w:id="345252718">
          <w:marLeft w:val="0"/>
          <w:marRight w:val="0"/>
          <w:marTop w:val="0"/>
          <w:marBottom w:val="0"/>
          <w:divBdr>
            <w:top w:val="none" w:sz="0" w:space="0" w:color="auto"/>
            <w:left w:val="none" w:sz="0" w:space="0" w:color="auto"/>
            <w:bottom w:val="none" w:sz="0" w:space="0" w:color="auto"/>
            <w:right w:val="none" w:sz="0" w:space="0" w:color="auto"/>
          </w:divBdr>
        </w:div>
        <w:div w:id="778719155">
          <w:marLeft w:val="0"/>
          <w:marRight w:val="0"/>
          <w:marTop w:val="0"/>
          <w:marBottom w:val="0"/>
          <w:divBdr>
            <w:top w:val="none" w:sz="0" w:space="0" w:color="auto"/>
            <w:left w:val="none" w:sz="0" w:space="0" w:color="auto"/>
            <w:bottom w:val="none" w:sz="0" w:space="0" w:color="auto"/>
            <w:right w:val="none" w:sz="0" w:space="0" w:color="auto"/>
          </w:divBdr>
        </w:div>
        <w:div w:id="801847419">
          <w:marLeft w:val="0"/>
          <w:marRight w:val="0"/>
          <w:marTop w:val="0"/>
          <w:marBottom w:val="0"/>
          <w:divBdr>
            <w:top w:val="none" w:sz="0" w:space="0" w:color="auto"/>
            <w:left w:val="none" w:sz="0" w:space="0" w:color="auto"/>
            <w:bottom w:val="none" w:sz="0" w:space="0" w:color="auto"/>
            <w:right w:val="none" w:sz="0" w:space="0" w:color="auto"/>
          </w:divBdr>
        </w:div>
        <w:div w:id="934443114">
          <w:marLeft w:val="0"/>
          <w:marRight w:val="0"/>
          <w:marTop w:val="0"/>
          <w:marBottom w:val="0"/>
          <w:divBdr>
            <w:top w:val="none" w:sz="0" w:space="0" w:color="auto"/>
            <w:left w:val="none" w:sz="0" w:space="0" w:color="auto"/>
            <w:bottom w:val="none" w:sz="0" w:space="0" w:color="auto"/>
            <w:right w:val="none" w:sz="0" w:space="0" w:color="auto"/>
          </w:divBdr>
        </w:div>
        <w:div w:id="1451047090">
          <w:marLeft w:val="0"/>
          <w:marRight w:val="0"/>
          <w:marTop w:val="0"/>
          <w:marBottom w:val="0"/>
          <w:divBdr>
            <w:top w:val="none" w:sz="0" w:space="0" w:color="auto"/>
            <w:left w:val="none" w:sz="0" w:space="0" w:color="auto"/>
            <w:bottom w:val="none" w:sz="0" w:space="0" w:color="auto"/>
            <w:right w:val="none" w:sz="0" w:space="0" w:color="auto"/>
          </w:divBdr>
        </w:div>
        <w:div w:id="1725912878">
          <w:marLeft w:val="0"/>
          <w:marRight w:val="0"/>
          <w:marTop w:val="0"/>
          <w:marBottom w:val="0"/>
          <w:divBdr>
            <w:top w:val="none" w:sz="0" w:space="0" w:color="auto"/>
            <w:left w:val="none" w:sz="0" w:space="0" w:color="auto"/>
            <w:bottom w:val="none" w:sz="0" w:space="0" w:color="auto"/>
            <w:right w:val="none" w:sz="0" w:space="0" w:color="auto"/>
          </w:divBdr>
        </w:div>
        <w:div w:id="2060393301">
          <w:marLeft w:val="0"/>
          <w:marRight w:val="0"/>
          <w:marTop w:val="0"/>
          <w:marBottom w:val="0"/>
          <w:divBdr>
            <w:top w:val="none" w:sz="0" w:space="0" w:color="auto"/>
            <w:left w:val="none" w:sz="0" w:space="0" w:color="auto"/>
            <w:bottom w:val="none" w:sz="0" w:space="0" w:color="auto"/>
            <w:right w:val="none" w:sz="0" w:space="0" w:color="auto"/>
          </w:divBdr>
        </w:div>
      </w:divsChild>
    </w:div>
    <w:div w:id="1810704615">
      <w:bodyDiv w:val="1"/>
      <w:marLeft w:val="0"/>
      <w:marRight w:val="0"/>
      <w:marTop w:val="0"/>
      <w:marBottom w:val="0"/>
      <w:divBdr>
        <w:top w:val="none" w:sz="0" w:space="0" w:color="auto"/>
        <w:left w:val="none" w:sz="0" w:space="0" w:color="auto"/>
        <w:bottom w:val="none" w:sz="0" w:space="0" w:color="auto"/>
        <w:right w:val="none" w:sz="0" w:space="0" w:color="auto"/>
      </w:divBdr>
      <w:divsChild>
        <w:div w:id="15354173">
          <w:marLeft w:val="0"/>
          <w:marRight w:val="0"/>
          <w:marTop w:val="0"/>
          <w:marBottom w:val="0"/>
          <w:divBdr>
            <w:top w:val="none" w:sz="0" w:space="0" w:color="auto"/>
            <w:left w:val="none" w:sz="0" w:space="0" w:color="auto"/>
            <w:bottom w:val="none" w:sz="0" w:space="0" w:color="auto"/>
            <w:right w:val="none" w:sz="0" w:space="0" w:color="auto"/>
          </w:divBdr>
        </w:div>
        <w:div w:id="275451472">
          <w:marLeft w:val="0"/>
          <w:marRight w:val="0"/>
          <w:marTop w:val="0"/>
          <w:marBottom w:val="0"/>
          <w:divBdr>
            <w:top w:val="none" w:sz="0" w:space="0" w:color="auto"/>
            <w:left w:val="none" w:sz="0" w:space="0" w:color="auto"/>
            <w:bottom w:val="none" w:sz="0" w:space="0" w:color="auto"/>
            <w:right w:val="none" w:sz="0" w:space="0" w:color="auto"/>
          </w:divBdr>
        </w:div>
        <w:div w:id="632640451">
          <w:marLeft w:val="0"/>
          <w:marRight w:val="0"/>
          <w:marTop w:val="0"/>
          <w:marBottom w:val="0"/>
          <w:divBdr>
            <w:top w:val="none" w:sz="0" w:space="0" w:color="auto"/>
            <w:left w:val="none" w:sz="0" w:space="0" w:color="auto"/>
            <w:bottom w:val="none" w:sz="0" w:space="0" w:color="auto"/>
            <w:right w:val="none" w:sz="0" w:space="0" w:color="auto"/>
          </w:divBdr>
        </w:div>
        <w:div w:id="1065638813">
          <w:marLeft w:val="0"/>
          <w:marRight w:val="0"/>
          <w:marTop w:val="0"/>
          <w:marBottom w:val="0"/>
          <w:divBdr>
            <w:top w:val="none" w:sz="0" w:space="0" w:color="auto"/>
            <w:left w:val="none" w:sz="0" w:space="0" w:color="auto"/>
            <w:bottom w:val="none" w:sz="0" w:space="0" w:color="auto"/>
            <w:right w:val="none" w:sz="0" w:space="0" w:color="auto"/>
          </w:divBdr>
        </w:div>
        <w:div w:id="1189177788">
          <w:marLeft w:val="0"/>
          <w:marRight w:val="0"/>
          <w:marTop w:val="0"/>
          <w:marBottom w:val="0"/>
          <w:divBdr>
            <w:top w:val="none" w:sz="0" w:space="0" w:color="auto"/>
            <w:left w:val="none" w:sz="0" w:space="0" w:color="auto"/>
            <w:bottom w:val="none" w:sz="0" w:space="0" w:color="auto"/>
            <w:right w:val="none" w:sz="0" w:space="0" w:color="auto"/>
          </w:divBdr>
        </w:div>
        <w:div w:id="1275291232">
          <w:marLeft w:val="0"/>
          <w:marRight w:val="0"/>
          <w:marTop w:val="0"/>
          <w:marBottom w:val="0"/>
          <w:divBdr>
            <w:top w:val="none" w:sz="0" w:space="0" w:color="auto"/>
            <w:left w:val="none" w:sz="0" w:space="0" w:color="auto"/>
            <w:bottom w:val="none" w:sz="0" w:space="0" w:color="auto"/>
            <w:right w:val="none" w:sz="0" w:space="0" w:color="auto"/>
          </w:divBdr>
        </w:div>
        <w:div w:id="1436559168">
          <w:marLeft w:val="0"/>
          <w:marRight w:val="0"/>
          <w:marTop w:val="0"/>
          <w:marBottom w:val="0"/>
          <w:divBdr>
            <w:top w:val="none" w:sz="0" w:space="0" w:color="auto"/>
            <w:left w:val="none" w:sz="0" w:space="0" w:color="auto"/>
            <w:bottom w:val="none" w:sz="0" w:space="0" w:color="auto"/>
            <w:right w:val="none" w:sz="0" w:space="0" w:color="auto"/>
          </w:divBdr>
        </w:div>
        <w:div w:id="1508129438">
          <w:marLeft w:val="0"/>
          <w:marRight w:val="0"/>
          <w:marTop w:val="0"/>
          <w:marBottom w:val="0"/>
          <w:divBdr>
            <w:top w:val="none" w:sz="0" w:space="0" w:color="auto"/>
            <w:left w:val="none" w:sz="0" w:space="0" w:color="auto"/>
            <w:bottom w:val="none" w:sz="0" w:space="0" w:color="auto"/>
            <w:right w:val="none" w:sz="0" w:space="0" w:color="auto"/>
          </w:divBdr>
        </w:div>
        <w:div w:id="1968195380">
          <w:marLeft w:val="0"/>
          <w:marRight w:val="0"/>
          <w:marTop w:val="0"/>
          <w:marBottom w:val="0"/>
          <w:divBdr>
            <w:top w:val="none" w:sz="0" w:space="0" w:color="auto"/>
            <w:left w:val="none" w:sz="0" w:space="0" w:color="auto"/>
            <w:bottom w:val="none" w:sz="0" w:space="0" w:color="auto"/>
            <w:right w:val="none" w:sz="0" w:space="0" w:color="auto"/>
          </w:divBdr>
        </w:div>
      </w:divsChild>
    </w:div>
    <w:div w:id="1815441490">
      <w:bodyDiv w:val="1"/>
      <w:marLeft w:val="0"/>
      <w:marRight w:val="0"/>
      <w:marTop w:val="0"/>
      <w:marBottom w:val="0"/>
      <w:divBdr>
        <w:top w:val="none" w:sz="0" w:space="0" w:color="auto"/>
        <w:left w:val="none" w:sz="0" w:space="0" w:color="auto"/>
        <w:bottom w:val="none" w:sz="0" w:space="0" w:color="auto"/>
        <w:right w:val="none" w:sz="0" w:space="0" w:color="auto"/>
      </w:divBdr>
      <w:divsChild>
        <w:div w:id="964888539">
          <w:marLeft w:val="0"/>
          <w:marRight w:val="0"/>
          <w:marTop w:val="0"/>
          <w:marBottom w:val="0"/>
          <w:divBdr>
            <w:top w:val="none" w:sz="0" w:space="0" w:color="auto"/>
            <w:left w:val="none" w:sz="0" w:space="0" w:color="auto"/>
            <w:bottom w:val="none" w:sz="0" w:space="0" w:color="auto"/>
            <w:right w:val="none" w:sz="0" w:space="0" w:color="auto"/>
          </w:divBdr>
        </w:div>
        <w:div w:id="1662544649">
          <w:marLeft w:val="0"/>
          <w:marRight w:val="0"/>
          <w:marTop w:val="0"/>
          <w:marBottom w:val="0"/>
          <w:divBdr>
            <w:top w:val="none" w:sz="0" w:space="0" w:color="auto"/>
            <w:left w:val="none" w:sz="0" w:space="0" w:color="auto"/>
            <w:bottom w:val="none" w:sz="0" w:space="0" w:color="auto"/>
            <w:right w:val="none" w:sz="0" w:space="0" w:color="auto"/>
          </w:divBdr>
        </w:div>
      </w:divsChild>
    </w:div>
    <w:div w:id="1823811189">
      <w:bodyDiv w:val="1"/>
      <w:marLeft w:val="0"/>
      <w:marRight w:val="0"/>
      <w:marTop w:val="0"/>
      <w:marBottom w:val="0"/>
      <w:divBdr>
        <w:top w:val="none" w:sz="0" w:space="0" w:color="auto"/>
        <w:left w:val="none" w:sz="0" w:space="0" w:color="auto"/>
        <w:bottom w:val="none" w:sz="0" w:space="0" w:color="auto"/>
        <w:right w:val="none" w:sz="0" w:space="0" w:color="auto"/>
      </w:divBdr>
    </w:div>
    <w:div w:id="1858420423">
      <w:bodyDiv w:val="1"/>
      <w:marLeft w:val="0"/>
      <w:marRight w:val="0"/>
      <w:marTop w:val="0"/>
      <w:marBottom w:val="0"/>
      <w:divBdr>
        <w:top w:val="none" w:sz="0" w:space="0" w:color="auto"/>
        <w:left w:val="none" w:sz="0" w:space="0" w:color="auto"/>
        <w:bottom w:val="none" w:sz="0" w:space="0" w:color="auto"/>
        <w:right w:val="none" w:sz="0" w:space="0" w:color="auto"/>
      </w:divBdr>
    </w:div>
    <w:div w:id="1876505408">
      <w:bodyDiv w:val="1"/>
      <w:marLeft w:val="0"/>
      <w:marRight w:val="0"/>
      <w:marTop w:val="0"/>
      <w:marBottom w:val="0"/>
      <w:divBdr>
        <w:top w:val="none" w:sz="0" w:space="0" w:color="auto"/>
        <w:left w:val="none" w:sz="0" w:space="0" w:color="auto"/>
        <w:bottom w:val="none" w:sz="0" w:space="0" w:color="auto"/>
        <w:right w:val="none" w:sz="0" w:space="0" w:color="auto"/>
      </w:divBdr>
    </w:div>
    <w:div w:id="1895463609">
      <w:bodyDiv w:val="1"/>
      <w:marLeft w:val="0"/>
      <w:marRight w:val="0"/>
      <w:marTop w:val="0"/>
      <w:marBottom w:val="0"/>
      <w:divBdr>
        <w:top w:val="none" w:sz="0" w:space="0" w:color="auto"/>
        <w:left w:val="none" w:sz="0" w:space="0" w:color="auto"/>
        <w:bottom w:val="none" w:sz="0" w:space="0" w:color="auto"/>
        <w:right w:val="none" w:sz="0" w:space="0" w:color="auto"/>
      </w:divBdr>
    </w:div>
    <w:div w:id="1918248196">
      <w:bodyDiv w:val="1"/>
      <w:marLeft w:val="0"/>
      <w:marRight w:val="0"/>
      <w:marTop w:val="0"/>
      <w:marBottom w:val="0"/>
      <w:divBdr>
        <w:top w:val="none" w:sz="0" w:space="0" w:color="auto"/>
        <w:left w:val="none" w:sz="0" w:space="0" w:color="auto"/>
        <w:bottom w:val="none" w:sz="0" w:space="0" w:color="auto"/>
        <w:right w:val="none" w:sz="0" w:space="0" w:color="auto"/>
      </w:divBdr>
    </w:div>
    <w:div w:id="1920482334">
      <w:bodyDiv w:val="1"/>
      <w:marLeft w:val="0"/>
      <w:marRight w:val="0"/>
      <w:marTop w:val="0"/>
      <w:marBottom w:val="0"/>
      <w:divBdr>
        <w:top w:val="none" w:sz="0" w:space="0" w:color="auto"/>
        <w:left w:val="none" w:sz="0" w:space="0" w:color="auto"/>
        <w:bottom w:val="none" w:sz="0" w:space="0" w:color="auto"/>
        <w:right w:val="none" w:sz="0" w:space="0" w:color="auto"/>
      </w:divBdr>
    </w:div>
    <w:div w:id="1952394252">
      <w:bodyDiv w:val="1"/>
      <w:marLeft w:val="0"/>
      <w:marRight w:val="0"/>
      <w:marTop w:val="0"/>
      <w:marBottom w:val="0"/>
      <w:divBdr>
        <w:top w:val="none" w:sz="0" w:space="0" w:color="auto"/>
        <w:left w:val="none" w:sz="0" w:space="0" w:color="auto"/>
        <w:bottom w:val="none" w:sz="0" w:space="0" w:color="auto"/>
        <w:right w:val="none" w:sz="0" w:space="0" w:color="auto"/>
      </w:divBdr>
    </w:div>
    <w:div w:id="1953004055">
      <w:bodyDiv w:val="1"/>
      <w:marLeft w:val="0"/>
      <w:marRight w:val="0"/>
      <w:marTop w:val="0"/>
      <w:marBottom w:val="0"/>
      <w:divBdr>
        <w:top w:val="none" w:sz="0" w:space="0" w:color="auto"/>
        <w:left w:val="none" w:sz="0" w:space="0" w:color="auto"/>
        <w:bottom w:val="none" w:sz="0" w:space="0" w:color="auto"/>
        <w:right w:val="none" w:sz="0" w:space="0" w:color="auto"/>
      </w:divBdr>
    </w:div>
    <w:div w:id="1972511089">
      <w:bodyDiv w:val="1"/>
      <w:marLeft w:val="0"/>
      <w:marRight w:val="0"/>
      <w:marTop w:val="0"/>
      <w:marBottom w:val="0"/>
      <w:divBdr>
        <w:top w:val="none" w:sz="0" w:space="0" w:color="auto"/>
        <w:left w:val="none" w:sz="0" w:space="0" w:color="auto"/>
        <w:bottom w:val="none" w:sz="0" w:space="0" w:color="auto"/>
        <w:right w:val="none" w:sz="0" w:space="0" w:color="auto"/>
      </w:divBdr>
      <w:divsChild>
        <w:div w:id="19090342">
          <w:marLeft w:val="0"/>
          <w:marRight w:val="0"/>
          <w:marTop w:val="0"/>
          <w:marBottom w:val="0"/>
          <w:divBdr>
            <w:top w:val="none" w:sz="0" w:space="0" w:color="auto"/>
            <w:left w:val="none" w:sz="0" w:space="0" w:color="auto"/>
            <w:bottom w:val="none" w:sz="0" w:space="0" w:color="auto"/>
            <w:right w:val="none" w:sz="0" w:space="0" w:color="auto"/>
          </w:divBdr>
        </w:div>
        <w:div w:id="39325907">
          <w:marLeft w:val="0"/>
          <w:marRight w:val="0"/>
          <w:marTop w:val="0"/>
          <w:marBottom w:val="0"/>
          <w:divBdr>
            <w:top w:val="none" w:sz="0" w:space="0" w:color="auto"/>
            <w:left w:val="none" w:sz="0" w:space="0" w:color="auto"/>
            <w:bottom w:val="none" w:sz="0" w:space="0" w:color="auto"/>
            <w:right w:val="none" w:sz="0" w:space="0" w:color="auto"/>
          </w:divBdr>
        </w:div>
        <w:div w:id="98454119">
          <w:marLeft w:val="0"/>
          <w:marRight w:val="0"/>
          <w:marTop w:val="0"/>
          <w:marBottom w:val="0"/>
          <w:divBdr>
            <w:top w:val="none" w:sz="0" w:space="0" w:color="auto"/>
            <w:left w:val="none" w:sz="0" w:space="0" w:color="auto"/>
            <w:bottom w:val="none" w:sz="0" w:space="0" w:color="auto"/>
            <w:right w:val="none" w:sz="0" w:space="0" w:color="auto"/>
          </w:divBdr>
        </w:div>
        <w:div w:id="104732554">
          <w:marLeft w:val="0"/>
          <w:marRight w:val="0"/>
          <w:marTop w:val="0"/>
          <w:marBottom w:val="0"/>
          <w:divBdr>
            <w:top w:val="none" w:sz="0" w:space="0" w:color="auto"/>
            <w:left w:val="none" w:sz="0" w:space="0" w:color="auto"/>
            <w:bottom w:val="none" w:sz="0" w:space="0" w:color="auto"/>
            <w:right w:val="none" w:sz="0" w:space="0" w:color="auto"/>
          </w:divBdr>
        </w:div>
        <w:div w:id="183985314">
          <w:marLeft w:val="0"/>
          <w:marRight w:val="0"/>
          <w:marTop w:val="0"/>
          <w:marBottom w:val="0"/>
          <w:divBdr>
            <w:top w:val="none" w:sz="0" w:space="0" w:color="auto"/>
            <w:left w:val="none" w:sz="0" w:space="0" w:color="auto"/>
            <w:bottom w:val="none" w:sz="0" w:space="0" w:color="auto"/>
            <w:right w:val="none" w:sz="0" w:space="0" w:color="auto"/>
          </w:divBdr>
        </w:div>
        <w:div w:id="186063956">
          <w:marLeft w:val="0"/>
          <w:marRight w:val="0"/>
          <w:marTop w:val="0"/>
          <w:marBottom w:val="0"/>
          <w:divBdr>
            <w:top w:val="none" w:sz="0" w:space="0" w:color="auto"/>
            <w:left w:val="none" w:sz="0" w:space="0" w:color="auto"/>
            <w:bottom w:val="none" w:sz="0" w:space="0" w:color="auto"/>
            <w:right w:val="none" w:sz="0" w:space="0" w:color="auto"/>
          </w:divBdr>
        </w:div>
        <w:div w:id="222445987">
          <w:marLeft w:val="0"/>
          <w:marRight w:val="0"/>
          <w:marTop w:val="0"/>
          <w:marBottom w:val="0"/>
          <w:divBdr>
            <w:top w:val="none" w:sz="0" w:space="0" w:color="auto"/>
            <w:left w:val="none" w:sz="0" w:space="0" w:color="auto"/>
            <w:bottom w:val="none" w:sz="0" w:space="0" w:color="auto"/>
            <w:right w:val="none" w:sz="0" w:space="0" w:color="auto"/>
          </w:divBdr>
        </w:div>
        <w:div w:id="260259347">
          <w:marLeft w:val="0"/>
          <w:marRight w:val="0"/>
          <w:marTop w:val="0"/>
          <w:marBottom w:val="0"/>
          <w:divBdr>
            <w:top w:val="none" w:sz="0" w:space="0" w:color="auto"/>
            <w:left w:val="none" w:sz="0" w:space="0" w:color="auto"/>
            <w:bottom w:val="none" w:sz="0" w:space="0" w:color="auto"/>
            <w:right w:val="none" w:sz="0" w:space="0" w:color="auto"/>
          </w:divBdr>
        </w:div>
        <w:div w:id="313530285">
          <w:marLeft w:val="0"/>
          <w:marRight w:val="0"/>
          <w:marTop w:val="0"/>
          <w:marBottom w:val="0"/>
          <w:divBdr>
            <w:top w:val="none" w:sz="0" w:space="0" w:color="auto"/>
            <w:left w:val="none" w:sz="0" w:space="0" w:color="auto"/>
            <w:bottom w:val="none" w:sz="0" w:space="0" w:color="auto"/>
            <w:right w:val="none" w:sz="0" w:space="0" w:color="auto"/>
          </w:divBdr>
        </w:div>
        <w:div w:id="338967167">
          <w:marLeft w:val="0"/>
          <w:marRight w:val="0"/>
          <w:marTop w:val="0"/>
          <w:marBottom w:val="0"/>
          <w:divBdr>
            <w:top w:val="none" w:sz="0" w:space="0" w:color="auto"/>
            <w:left w:val="none" w:sz="0" w:space="0" w:color="auto"/>
            <w:bottom w:val="none" w:sz="0" w:space="0" w:color="auto"/>
            <w:right w:val="none" w:sz="0" w:space="0" w:color="auto"/>
          </w:divBdr>
        </w:div>
        <w:div w:id="340814406">
          <w:marLeft w:val="0"/>
          <w:marRight w:val="0"/>
          <w:marTop w:val="0"/>
          <w:marBottom w:val="0"/>
          <w:divBdr>
            <w:top w:val="none" w:sz="0" w:space="0" w:color="auto"/>
            <w:left w:val="none" w:sz="0" w:space="0" w:color="auto"/>
            <w:bottom w:val="none" w:sz="0" w:space="0" w:color="auto"/>
            <w:right w:val="none" w:sz="0" w:space="0" w:color="auto"/>
          </w:divBdr>
        </w:div>
        <w:div w:id="354111708">
          <w:marLeft w:val="0"/>
          <w:marRight w:val="0"/>
          <w:marTop w:val="0"/>
          <w:marBottom w:val="0"/>
          <w:divBdr>
            <w:top w:val="none" w:sz="0" w:space="0" w:color="auto"/>
            <w:left w:val="none" w:sz="0" w:space="0" w:color="auto"/>
            <w:bottom w:val="none" w:sz="0" w:space="0" w:color="auto"/>
            <w:right w:val="none" w:sz="0" w:space="0" w:color="auto"/>
          </w:divBdr>
        </w:div>
        <w:div w:id="355617228">
          <w:marLeft w:val="0"/>
          <w:marRight w:val="0"/>
          <w:marTop w:val="0"/>
          <w:marBottom w:val="0"/>
          <w:divBdr>
            <w:top w:val="none" w:sz="0" w:space="0" w:color="auto"/>
            <w:left w:val="none" w:sz="0" w:space="0" w:color="auto"/>
            <w:bottom w:val="none" w:sz="0" w:space="0" w:color="auto"/>
            <w:right w:val="none" w:sz="0" w:space="0" w:color="auto"/>
          </w:divBdr>
        </w:div>
        <w:div w:id="367534931">
          <w:marLeft w:val="0"/>
          <w:marRight w:val="0"/>
          <w:marTop w:val="0"/>
          <w:marBottom w:val="0"/>
          <w:divBdr>
            <w:top w:val="none" w:sz="0" w:space="0" w:color="auto"/>
            <w:left w:val="none" w:sz="0" w:space="0" w:color="auto"/>
            <w:bottom w:val="none" w:sz="0" w:space="0" w:color="auto"/>
            <w:right w:val="none" w:sz="0" w:space="0" w:color="auto"/>
          </w:divBdr>
        </w:div>
        <w:div w:id="398483282">
          <w:marLeft w:val="0"/>
          <w:marRight w:val="0"/>
          <w:marTop w:val="0"/>
          <w:marBottom w:val="0"/>
          <w:divBdr>
            <w:top w:val="none" w:sz="0" w:space="0" w:color="auto"/>
            <w:left w:val="none" w:sz="0" w:space="0" w:color="auto"/>
            <w:bottom w:val="none" w:sz="0" w:space="0" w:color="auto"/>
            <w:right w:val="none" w:sz="0" w:space="0" w:color="auto"/>
          </w:divBdr>
        </w:div>
        <w:div w:id="407045317">
          <w:marLeft w:val="0"/>
          <w:marRight w:val="0"/>
          <w:marTop w:val="0"/>
          <w:marBottom w:val="0"/>
          <w:divBdr>
            <w:top w:val="none" w:sz="0" w:space="0" w:color="auto"/>
            <w:left w:val="none" w:sz="0" w:space="0" w:color="auto"/>
            <w:bottom w:val="none" w:sz="0" w:space="0" w:color="auto"/>
            <w:right w:val="none" w:sz="0" w:space="0" w:color="auto"/>
          </w:divBdr>
        </w:div>
        <w:div w:id="438180845">
          <w:marLeft w:val="0"/>
          <w:marRight w:val="0"/>
          <w:marTop w:val="0"/>
          <w:marBottom w:val="0"/>
          <w:divBdr>
            <w:top w:val="none" w:sz="0" w:space="0" w:color="auto"/>
            <w:left w:val="none" w:sz="0" w:space="0" w:color="auto"/>
            <w:bottom w:val="none" w:sz="0" w:space="0" w:color="auto"/>
            <w:right w:val="none" w:sz="0" w:space="0" w:color="auto"/>
          </w:divBdr>
        </w:div>
        <w:div w:id="451444108">
          <w:marLeft w:val="0"/>
          <w:marRight w:val="0"/>
          <w:marTop w:val="0"/>
          <w:marBottom w:val="0"/>
          <w:divBdr>
            <w:top w:val="none" w:sz="0" w:space="0" w:color="auto"/>
            <w:left w:val="none" w:sz="0" w:space="0" w:color="auto"/>
            <w:bottom w:val="none" w:sz="0" w:space="0" w:color="auto"/>
            <w:right w:val="none" w:sz="0" w:space="0" w:color="auto"/>
          </w:divBdr>
        </w:div>
        <w:div w:id="541553436">
          <w:marLeft w:val="0"/>
          <w:marRight w:val="0"/>
          <w:marTop w:val="0"/>
          <w:marBottom w:val="0"/>
          <w:divBdr>
            <w:top w:val="none" w:sz="0" w:space="0" w:color="auto"/>
            <w:left w:val="none" w:sz="0" w:space="0" w:color="auto"/>
            <w:bottom w:val="none" w:sz="0" w:space="0" w:color="auto"/>
            <w:right w:val="none" w:sz="0" w:space="0" w:color="auto"/>
          </w:divBdr>
        </w:div>
        <w:div w:id="618881597">
          <w:marLeft w:val="0"/>
          <w:marRight w:val="0"/>
          <w:marTop w:val="0"/>
          <w:marBottom w:val="0"/>
          <w:divBdr>
            <w:top w:val="none" w:sz="0" w:space="0" w:color="auto"/>
            <w:left w:val="none" w:sz="0" w:space="0" w:color="auto"/>
            <w:bottom w:val="none" w:sz="0" w:space="0" w:color="auto"/>
            <w:right w:val="none" w:sz="0" w:space="0" w:color="auto"/>
          </w:divBdr>
        </w:div>
        <w:div w:id="635720595">
          <w:marLeft w:val="0"/>
          <w:marRight w:val="0"/>
          <w:marTop w:val="0"/>
          <w:marBottom w:val="0"/>
          <w:divBdr>
            <w:top w:val="none" w:sz="0" w:space="0" w:color="auto"/>
            <w:left w:val="none" w:sz="0" w:space="0" w:color="auto"/>
            <w:bottom w:val="none" w:sz="0" w:space="0" w:color="auto"/>
            <w:right w:val="none" w:sz="0" w:space="0" w:color="auto"/>
          </w:divBdr>
        </w:div>
        <w:div w:id="761413558">
          <w:marLeft w:val="0"/>
          <w:marRight w:val="0"/>
          <w:marTop w:val="0"/>
          <w:marBottom w:val="0"/>
          <w:divBdr>
            <w:top w:val="none" w:sz="0" w:space="0" w:color="auto"/>
            <w:left w:val="none" w:sz="0" w:space="0" w:color="auto"/>
            <w:bottom w:val="none" w:sz="0" w:space="0" w:color="auto"/>
            <w:right w:val="none" w:sz="0" w:space="0" w:color="auto"/>
          </w:divBdr>
        </w:div>
        <w:div w:id="824783944">
          <w:marLeft w:val="0"/>
          <w:marRight w:val="0"/>
          <w:marTop w:val="0"/>
          <w:marBottom w:val="0"/>
          <w:divBdr>
            <w:top w:val="none" w:sz="0" w:space="0" w:color="auto"/>
            <w:left w:val="none" w:sz="0" w:space="0" w:color="auto"/>
            <w:bottom w:val="none" w:sz="0" w:space="0" w:color="auto"/>
            <w:right w:val="none" w:sz="0" w:space="0" w:color="auto"/>
          </w:divBdr>
        </w:div>
        <w:div w:id="825438080">
          <w:marLeft w:val="0"/>
          <w:marRight w:val="0"/>
          <w:marTop w:val="0"/>
          <w:marBottom w:val="0"/>
          <w:divBdr>
            <w:top w:val="none" w:sz="0" w:space="0" w:color="auto"/>
            <w:left w:val="none" w:sz="0" w:space="0" w:color="auto"/>
            <w:bottom w:val="none" w:sz="0" w:space="0" w:color="auto"/>
            <w:right w:val="none" w:sz="0" w:space="0" w:color="auto"/>
          </w:divBdr>
        </w:div>
        <w:div w:id="855197628">
          <w:marLeft w:val="0"/>
          <w:marRight w:val="0"/>
          <w:marTop w:val="0"/>
          <w:marBottom w:val="0"/>
          <w:divBdr>
            <w:top w:val="none" w:sz="0" w:space="0" w:color="auto"/>
            <w:left w:val="none" w:sz="0" w:space="0" w:color="auto"/>
            <w:bottom w:val="none" w:sz="0" w:space="0" w:color="auto"/>
            <w:right w:val="none" w:sz="0" w:space="0" w:color="auto"/>
          </w:divBdr>
        </w:div>
        <w:div w:id="953361167">
          <w:marLeft w:val="0"/>
          <w:marRight w:val="0"/>
          <w:marTop w:val="0"/>
          <w:marBottom w:val="0"/>
          <w:divBdr>
            <w:top w:val="none" w:sz="0" w:space="0" w:color="auto"/>
            <w:left w:val="none" w:sz="0" w:space="0" w:color="auto"/>
            <w:bottom w:val="none" w:sz="0" w:space="0" w:color="auto"/>
            <w:right w:val="none" w:sz="0" w:space="0" w:color="auto"/>
          </w:divBdr>
        </w:div>
        <w:div w:id="994649582">
          <w:marLeft w:val="0"/>
          <w:marRight w:val="0"/>
          <w:marTop w:val="0"/>
          <w:marBottom w:val="0"/>
          <w:divBdr>
            <w:top w:val="none" w:sz="0" w:space="0" w:color="auto"/>
            <w:left w:val="none" w:sz="0" w:space="0" w:color="auto"/>
            <w:bottom w:val="none" w:sz="0" w:space="0" w:color="auto"/>
            <w:right w:val="none" w:sz="0" w:space="0" w:color="auto"/>
          </w:divBdr>
        </w:div>
        <w:div w:id="1008941819">
          <w:marLeft w:val="0"/>
          <w:marRight w:val="0"/>
          <w:marTop w:val="0"/>
          <w:marBottom w:val="0"/>
          <w:divBdr>
            <w:top w:val="none" w:sz="0" w:space="0" w:color="auto"/>
            <w:left w:val="none" w:sz="0" w:space="0" w:color="auto"/>
            <w:bottom w:val="none" w:sz="0" w:space="0" w:color="auto"/>
            <w:right w:val="none" w:sz="0" w:space="0" w:color="auto"/>
          </w:divBdr>
        </w:div>
        <w:div w:id="1053579718">
          <w:marLeft w:val="0"/>
          <w:marRight w:val="0"/>
          <w:marTop w:val="0"/>
          <w:marBottom w:val="0"/>
          <w:divBdr>
            <w:top w:val="none" w:sz="0" w:space="0" w:color="auto"/>
            <w:left w:val="none" w:sz="0" w:space="0" w:color="auto"/>
            <w:bottom w:val="none" w:sz="0" w:space="0" w:color="auto"/>
            <w:right w:val="none" w:sz="0" w:space="0" w:color="auto"/>
          </w:divBdr>
        </w:div>
        <w:div w:id="1111820905">
          <w:marLeft w:val="0"/>
          <w:marRight w:val="0"/>
          <w:marTop w:val="0"/>
          <w:marBottom w:val="0"/>
          <w:divBdr>
            <w:top w:val="none" w:sz="0" w:space="0" w:color="auto"/>
            <w:left w:val="none" w:sz="0" w:space="0" w:color="auto"/>
            <w:bottom w:val="none" w:sz="0" w:space="0" w:color="auto"/>
            <w:right w:val="none" w:sz="0" w:space="0" w:color="auto"/>
          </w:divBdr>
        </w:div>
        <w:div w:id="1134758135">
          <w:marLeft w:val="0"/>
          <w:marRight w:val="0"/>
          <w:marTop w:val="0"/>
          <w:marBottom w:val="0"/>
          <w:divBdr>
            <w:top w:val="none" w:sz="0" w:space="0" w:color="auto"/>
            <w:left w:val="none" w:sz="0" w:space="0" w:color="auto"/>
            <w:bottom w:val="none" w:sz="0" w:space="0" w:color="auto"/>
            <w:right w:val="none" w:sz="0" w:space="0" w:color="auto"/>
          </w:divBdr>
        </w:div>
        <w:div w:id="1177816117">
          <w:marLeft w:val="0"/>
          <w:marRight w:val="0"/>
          <w:marTop w:val="0"/>
          <w:marBottom w:val="0"/>
          <w:divBdr>
            <w:top w:val="none" w:sz="0" w:space="0" w:color="auto"/>
            <w:left w:val="none" w:sz="0" w:space="0" w:color="auto"/>
            <w:bottom w:val="none" w:sz="0" w:space="0" w:color="auto"/>
            <w:right w:val="none" w:sz="0" w:space="0" w:color="auto"/>
          </w:divBdr>
        </w:div>
        <w:div w:id="1212426189">
          <w:marLeft w:val="0"/>
          <w:marRight w:val="0"/>
          <w:marTop w:val="0"/>
          <w:marBottom w:val="0"/>
          <w:divBdr>
            <w:top w:val="none" w:sz="0" w:space="0" w:color="auto"/>
            <w:left w:val="none" w:sz="0" w:space="0" w:color="auto"/>
            <w:bottom w:val="none" w:sz="0" w:space="0" w:color="auto"/>
            <w:right w:val="none" w:sz="0" w:space="0" w:color="auto"/>
          </w:divBdr>
        </w:div>
        <w:div w:id="1220482127">
          <w:marLeft w:val="0"/>
          <w:marRight w:val="0"/>
          <w:marTop w:val="0"/>
          <w:marBottom w:val="0"/>
          <w:divBdr>
            <w:top w:val="none" w:sz="0" w:space="0" w:color="auto"/>
            <w:left w:val="none" w:sz="0" w:space="0" w:color="auto"/>
            <w:bottom w:val="none" w:sz="0" w:space="0" w:color="auto"/>
            <w:right w:val="none" w:sz="0" w:space="0" w:color="auto"/>
          </w:divBdr>
        </w:div>
        <w:div w:id="1261186531">
          <w:marLeft w:val="0"/>
          <w:marRight w:val="0"/>
          <w:marTop w:val="0"/>
          <w:marBottom w:val="0"/>
          <w:divBdr>
            <w:top w:val="none" w:sz="0" w:space="0" w:color="auto"/>
            <w:left w:val="none" w:sz="0" w:space="0" w:color="auto"/>
            <w:bottom w:val="none" w:sz="0" w:space="0" w:color="auto"/>
            <w:right w:val="none" w:sz="0" w:space="0" w:color="auto"/>
          </w:divBdr>
        </w:div>
        <w:div w:id="1310402679">
          <w:marLeft w:val="0"/>
          <w:marRight w:val="0"/>
          <w:marTop w:val="0"/>
          <w:marBottom w:val="0"/>
          <w:divBdr>
            <w:top w:val="none" w:sz="0" w:space="0" w:color="auto"/>
            <w:left w:val="none" w:sz="0" w:space="0" w:color="auto"/>
            <w:bottom w:val="none" w:sz="0" w:space="0" w:color="auto"/>
            <w:right w:val="none" w:sz="0" w:space="0" w:color="auto"/>
          </w:divBdr>
        </w:div>
        <w:div w:id="1353334585">
          <w:marLeft w:val="0"/>
          <w:marRight w:val="0"/>
          <w:marTop w:val="0"/>
          <w:marBottom w:val="0"/>
          <w:divBdr>
            <w:top w:val="none" w:sz="0" w:space="0" w:color="auto"/>
            <w:left w:val="none" w:sz="0" w:space="0" w:color="auto"/>
            <w:bottom w:val="none" w:sz="0" w:space="0" w:color="auto"/>
            <w:right w:val="none" w:sz="0" w:space="0" w:color="auto"/>
          </w:divBdr>
        </w:div>
        <w:div w:id="1355763825">
          <w:marLeft w:val="0"/>
          <w:marRight w:val="0"/>
          <w:marTop w:val="0"/>
          <w:marBottom w:val="0"/>
          <w:divBdr>
            <w:top w:val="none" w:sz="0" w:space="0" w:color="auto"/>
            <w:left w:val="none" w:sz="0" w:space="0" w:color="auto"/>
            <w:bottom w:val="none" w:sz="0" w:space="0" w:color="auto"/>
            <w:right w:val="none" w:sz="0" w:space="0" w:color="auto"/>
          </w:divBdr>
        </w:div>
        <w:div w:id="1356496757">
          <w:marLeft w:val="0"/>
          <w:marRight w:val="0"/>
          <w:marTop w:val="0"/>
          <w:marBottom w:val="0"/>
          <w:divBdr>
            <w:top w:val="none" w:sz="0" w:space="0" w:color="auto"/>
            <w:left w:val="none" w:sz="0" w:space="0" w:color="auto"/>
            <w:bottom w:val="none" w:sz="0" w:space="0" w:color="auto"/>
            <w:right w:val="none" w:sz="0" w:space="0" w:color="auto"/>
          </w:divBdr>
        </w:div>
        <w:div w:id="1370303539">
          <w:marLeft w:val="0"/>
          <w:marRight w:val="0"/>
          <w:marTop w:val="0"/>
          <w:marBottom w:val="0"/>
          <w:divBdr>
            <w:top w:val="none" w:sz="0" w:space="0" w:color="auto"/>
            <w:left w:val="none" w:sz="0" w:space="0" w:color="auto"/>
            <w:bottom w:val="none" w:sz="0" w:space="0" w:color="auto"/>
            <w:right w:val="none" w:sz="0" w:space="0" w:color="auto"/>
          </w:divBdr>
        </w:div>
        <w:div w:id="1380399200">
          <w:marLeft w:val="0"/>
          <w:marRight w:val="0"/>
          <w:marTop w:val="0"/>
          <w:marBottom w:val="0"/>
          <w:divBdr>
            <w:top w:val="none" w:sz="0" w:space="0" w:color="auto"/>
            <w:left w:val="none" w:sz="0" w:space="0" w:color="auto"/>
            <w:bottom w:val="none" w:sz="0" w:space="0" w:color="auto"/>
            <w:right w:val="none" w:sz="0" w:space="0" w:color="auto"/>
          </w:divBdr>
        </w:div>
        <w:div w:id="1470249471">
          <w:marLeft w:val="0"/>
          <w:marRight w:val="0"/>
          <w:marTop w:val="0"/>
          <w:marBottom w:val="0"/>
          <w:divBdr>
            <w:top w:val="none" w:sz="0" w:space="0" w:color="auto"/>
            <w:left w:val="none" w:sz="0" w:space="0" w:color="auto"/>
            <w:bottom w:val="none" w:sz="0" w:space="0" w:color="auto"/>
            <w:right w:val="none" w:sz="0" w:space="0" w:color="auto"/>
          </w:divBdr>
        </w:div>
        <w:div w:id="1485389121">
          <w:marLeft w:val="0"/>
          <w:marRight w:val="0"/>
          <w:marTop w:val="0"/>
          <w:marBottom w:val="0"/>
          <w:divBdr>
            <w:top w:val="none" w:sz="0" w:space="0" w:color="auto"/>
            <w:left w:val="none" w:sz="0" w:space="0" w:color="auto"/>
            <w:bottom w:val="none" w:sz="0" w:space="0" w:color="auto"/>
            <w:right w:val="none" w:sz="0" w:space="0" w:color="auto"/>
          </w:divBdr>
        </w:div>
        <w:div w:id="1492058521">
          <w:marLeft w:val="0"/>
          <w:marRight w:val="0"/>
          <w:marTop w:val="0"/>
          <w:marBottom w:val="0"/>
          <w:divBdr>
            <w:top w:val="none" w:sz="0" w:space="0" w:color="auto"/>
            <w:left w:val="none" w:sz="0" w:space="0" w:color="auto"/>
            <w:bottom w:val="none" w:sz="0" w:space="0" w:color="auto"/>
            <w:right w:val="none" w:sz="0" w:space="0" w:color="auto"/>
          </w:divBdr>
        </w:div>
        <w:div w:id="1516458412">
          <w:marLeft w:val="0"/>
          <w:marRight w:val="0"/>
          <w:marTop w:val="0"/>
          <w:marBottom w:val="0"/>
          <w:divBdr>
            <w:top w:val="none" w:sz="0" w:space="0" w:color="auto"/>
            <w:left w:val="none" w:sz="0" w:space="0" w:color="auto"/>
            <w:bottom w:val="none" w:sz="0" w:space="0" w:color="auto"/>
            <w:right w:val="none" w:sz="0" w:space="0" w:color="auto"/>
          </w:divBdr>
        </w:div>
        <w:div w:id="1590382978">
          <w:marLeft w:val="0"/>
          <w:marRight w:val="0"/>
          <w:marTop w:val="0"/>
          <w:marBottom w:val="0"/>
          <w:divBdr>
            <w:top w:val="none" w:sz="0" w:space="0" w:color="auto"/>
            <w:left w:val="none" w:sz="0" w:space="0" w:color="auto"/>
            <w:bottom w:val="none" w:sz="0" w:space="0" w:color="auto"/>
            <w:right w:val="none" w:sz="0" w:space="0" w:color="auto"/>
          </w:divBdr>
        </w:div>
        <w:div w:id="1625774895">
          <w:marLeft w:val="0"/>
          <w:marRight w:val="0"/>
          <w:marTop w:val="0"/>
          <w:marBottom w:val="0"/>
          <w:divBdr>
            <w:top w:val="none" w:sz="0" w:space="0" w:color="auto"/>
            <w:left w:val="none" w:sz="0" w:space="0" w:color="auto"/>
            <w:bottom w:val="none" w:sz="0" w:space="0" w:color="auto"/>
            <w:right w:val="none" w:sz="0" w:space="0" w:color="auto"/>
          </w:divBdr>
        </w:div>
        <w:div w:id="1780176570">
          <w:marLeft w:val="0"/>
          <w:marRight w:val="0"/>
          <w:marTop w:val="0"/>
          <w:marBottom w:val="0"/>
          <w:divBdr>
            <w:top w:val="none" w:sz="0" w:space="0" w:color="auto"/>
            <w:left w:val="none" w:sz="0" w:space="0" w:color="auto"/>
            <w:bottom w:val="none" w:sz="0" w:space="0" w:color="auto"/>
            <w:right w:val="none" w:sz="0" w:space="0" w:color="auto"/>
          </w:divBdr>
        </w:div>
        <w:div w:id="1785345333">
          <w:marLeft w:val="0"/>
          <w:marRight w:val="0"/>
          <w:marTop w:val="0"/>
          <w:marBottom w:val="0"/>
          <w:divBdr>
            <w:top w:val="none" w:sz="0" w:space="0" w:color="auto"/>
            <w:left w:val="none" w:sz="0" w:space="0" w:color="auto"/>
            <w:bottom w:val="none" w:sz="0" w:space="0" w:color="auto"/>
            <w:right w:val="none" w:sz="0" w:space="0" w:color="auto"/>
          </w:divBdr>
        </w:div>
        <w:div w:id="1829976282">
          <w:marLeft w:val="0"/>
          <w:marRight w:val="0"/>
          <w:marTop w:val="0"/>
          <w:marBottom w:val="0"/>
          <w:divBdr>
            <w:top w:val="none" w:sz="0" w:space="0" w:color="auto"/>
            <w:left w:val="none" w:sz="0" w:space="0" w:color="auto"/>
            <w:bottom w:val="none" w:sz="0" w:space="0" w:color="auto"/>
            <w:right w:val="none" w:sz="0" w:space="0" w:color="auto"/>
          </w:divBdr>
        </w:div>
        <w:div w:id="1846746625">
          <w:marLeft w:val="0"/>
          <w:marRight w:val="0"/>
          <w:marTop w:val="0"/>
          <w:marBottom w:val="0"/>
          <w:divBdr>
            <w:top w:val="none" w:sz="0" w:space="0" w:color="auto"/>
            <w:left w:val="none" w:sz="0" w:space="0" w:color="auto"/>
            <w:bottom w:val="none" w:sz="0" w:space="0" w:color="auto"/>
            <w:right w:val="none" w:sz="0" w:space="0" w:color="auto"/>
          </w:divBdr>
        </w:div>
        <w:div w:id="1866671784">
          <w:marLeft w:val="0"/>
          <w:marRight w:val="0"/>
          <w:marTop w:val="0"/>
          <w:marBottom w:val="0"/>
          <w:divBdr>
            <w:top w:val="none" w:sz="0" w:space="0" w:color="auto"/>
            <w:left w:val="none" w:sz="0" w:space="0" w:color="auto"/>
            <w:bottom w:val="none" w:sz="0" w:space="0" w:color="auto"/>
            <w:right w:val="none" w:sz="0" w:space="0" w:color="auto"/>
          </w:divBdr>
        </w:div>
        <w:div w:id="1925188763">
          <w:marLeft w:val="0"/>
          <w:marRight w:val="0"/>
          <w:marTop w:val="0"/>
          <w:marBottom w:val="0"/>
          <w:divBdr>
            <w:top w:val="none" w:sz="0" w:space="0" w:color="auto"/>
            <w:left w:val="none" w:sz="0" w:space="0" w:color="auto"/>
            <w:bottom w:val="none" w:sz="0" w:space="0" w:color="auto"/>
            <w:right w:val="none" w:sz="0" w:space="0" w:color="auto"/>
          </w:divBdr>
        </w:div>
        <w:div w:id="1959950357">
          <w:marLeft w:val="0"/>
          <w:marRight w:val="0"/>
          <w:marTop w:val="0"/>
          <w:marBottom w:val="0"/>
          <w:divBdr>
            <w:top w:val="none" w:sz="0" w:space="0" w:color="auto"/>
            <w:left w:val="none" w:sz="0" w:space="0" w:color="auto"/>
            <w:bottom w:val="none" w:sz="0" w:space="0" w:color="auto"/>
            <w:right w:val="none" w:sz="0" w:space="0" w:color="auto"/>
          </w:divBdr>
        </w:div>
        <w:div w:id="2023777861">
          <w:marLeft w:val="0"/>
          <w:marRight w:val="0"/>
          <w:marTop w:val="0"/>
          <w:marBottom w:val="0"/>
          <w:divBdr>
            <w:top w:val="none" w:sz="0" w:space="0" w:color="auto"/>
            <w:left w:val="none" w:sz="0" w:space="0" w:color="auto"/>
            <w:bottom w:val="none" w:sz="0" w:space="0" w:color="auto"/>
            <w:right w:val="none" w:sz="0" w:space="0" w:color="auto"/>
          </w:divBdr>
        </w:div>
        <w:div w:id="2026855642">
          <w:marLeft w:val="0"/>
          <w:marRight w:val="0"/>
          <w:marTop w:val="0"/>
          <w:marBottom w:val="0"/>
          <w:divBdr>
            <w:top w:val="none" w:sz="0" w:space="0" w:color="auto"/>
            <w:left w:val="none" w:sz="0" w:space="0" w:color="auto"/>
            <w:bottom w:val="none" w:sz="0" w:space="0" w:color="auto"/>
            <w:right w:val="none" w:sz="0" w:space="0" w:color="auto"/>
          </w:divBdr>
        </w:div>
        <w:div w:id="2081634650">
          <w:marLeft w:val="0"/>
          <w:marRight w:val="0"/>
          <w:marTop w:val="0"/>
          <w:marBottom w:val="0"/>
          <w:divBdr>
            <w:top w:val="none" w:sz="0" w:space="0" w:color="auto"/>
            <w:left w:val="none" w:sz="0" w:space="0" w:color="auto"/>
            <w:bottom w:val="none" w:sz="0" w:space="0" w:color="auto"/>
            <w:right w:val="none" w:sz="0" w:space="0" w:color="auto"/>
          </w:divBdr>
        </w:div>
        <w:div w:id="2091388992">
          <w:marLeft w:val="0"/>
          <w:marRight w:val="0"/>
          <w:marTop w:val="0"/>
          <w:marBottom w:val="0"/>
          <w:divBdr>
            <w:top w:val="none" w:sz="0" w:space="0" w:color="auto"/>
            <w:left w:val="none" w:sz="0" w:space="0" w:color="auto"/>
            <w:bottom w:val="none" w:sz="0" w:space="0" w:color="auto"/>
            <w:right w:val="none" w:sz="0" w:space="0" w:color="auto"/>
          </w:divBdr>
        </w:div>
        <w:div w:id="2098548624">
          <w:marLeft w:val="0"/>
          <w:marRight w:val="0"/>
          <w:marTop w:val="0"/>
          <w:marBottom w:val="0"/>
          <w:divBdr>
            <w:top w:val="none" w:sz="0" w:space="0" w:color="auto"/>
            <w:left w:val="none" w:sz="0" w:space="0" w:color="auto"/>
            <w:bottom w:val="none" w:sz="0" w:space="0" w:color="auto"/>
            <w:right w:val="none" w:sz="0" w:space="0" w:color="auto"/>
          </w:divBdr>
        </w:div>
        <w:div w:id="2142306894">
          <w:marLeft w:val="0"/>
          <w:marRight w:val="0"/>
          <w:marTop w:val="0"/>
          <w:marBottom w:val="0"/>
          <w:divBdr>
            <w:top w:val="none" w:sz="0" w:space="0" w:color="auto"/>
            <w:left w:val="none" w:sz="0" w:space="0" w:color="auto"/>
            <w:bottom w:val="none" w:sz="0" w:space="0" w:color="auto"/>
            <w:right w:val="none" w:sz="0" w:space="0" w:color="auto"/>
          </w:divBdr>
        </w:div>
      </w:divsChild>
    </w:div>
    <w:div w:id="1973096353">
      <w:bodyDiv w:val="1"/>
      <w:marLeft w:val="0"/>
      <w:marRight w:val="0"/>
      <w:marTop w:val="0"/>
      <w:marBottom w:val="0"/>
      <w:divBdr>
        <w:top w:val="none" w:sz="0" w:space="0" w:color="auto"/>
        <w:left w:val="none" w:sz="0" w:space="0" w:color="auto"/>
        <w:bottom w:val="none" w:sz="0" w:space="0" w:color="auto"/>
        <w:right w:val="none" w:sz="0" w:space="0" w:color="auto"/>
      </w:divBdr>
    </w:div>
    <w:div w:id="2035887746">
      <w:bodyDiv w:val="1"/>
      <w:marLeft w:val="0"/>
      <w:marRight w:val="0"/>
      <w:marTop w:val="0"/>
      <w:marBottom w:val="0"/>
      <w:divBdr>
        <w:top w:val="none" w:sz="0" w:space="0" w:color="auto"/>
        <w:left w:val="none" w:sz="0" w:space="0" w:color="auto"/>
        <w:bottom w:val="none" w:sz="0" w:space="0" w:color="auto"/>
        <w:right w:val="none" w:sz="0" w:space="0" w:color="auto"/>
      </w:divBdr>
    </w:div>
    <w:div w:id="2045716883">
      <w:bodyDiv w:val="1"/>
      <w:marLeft w:val="0"/>
      <w:marRight w:val="0"/>
      <w:marTop w:val="0"/>
      <w:marBottom w:val="0"/>
      <w:divBdr>
        <w:top w:val="none" w:sz="0" w:space="0" w:color="auto"/>
        <w:left w:val="none" w:sz="0" w:space="0" w:color="auto"/>
        <w:bottom w:val="none" w:sz="0" w:space="0" w:color="auto"/>
        <w:right w:val="none" w:sz="0" w:space="0" w:color="auto"/>
      </w:divBdr>
      <w:divsChild>
        <w:div w:id="270624017">
          <w:marLeft w:val="0"/>
          <w:marRight w:val="0"/>
          <w:marTop w:val="0"/>
          <w:marBottom w:val="0"/>
          <w:divBdr>
            <w:top w:val="none" w:sz="0" w:space="0" w:color="auto"/>
            <w:left w:val="none" w:sz="0" w:space="0" w:color="auto"/>
            <w:bottom w:val="none" w:sz="0" w:space="0" w:color="auto"/>
            <w:right w:val="none" w:sz="0" w:space="0" w:color="auto"/>
          </w:divBdr>
        </w:div>
        <w:div w:id="1112047174">
          <w:marLeft w:val="0"/>
          <w:marRight w:val="0"/>
          <w:marTop w:val="0"/>
          <w:marBottom w:val="0"/>
          <w:divBdr>
            <w:top w:val="none" w:sz="0" w:space="0" w:color="auto"/>
            <w:left w:val="none" w:sz="0" w:space="0" w:color="auto"/>
            <w:bottom w:val="none" w:sz="0" w:space="0" w:color="auto"/>
            <w:right w:val="none" w:sz="0" w:space="0" w:color="auto"/>
          </w:divBdr>
        </w:div>
        <w:div w:id="1435444719">
          <w:marLeft w:val="0"/>
          <w:marRight w:val="0"/>
          <w:marTop w:val="0"/>
          <w:marBottom w:val="0"/>
          <w:divBdr>
            <w:top w:val="none" w:sz="0" w:space="0" w:color="auto"/>
            <w:left w:val="none" w:sz="0" w:space="0" w:color="auto"/>
            <w:bottom w:val="none" w:sz="0" w:space="0" w:color="auto"/>
            <w:right w:val="none" w:sz="0" w:space="0" w:color="auto"/>
          </w:divBdr>
        </w:div>
        <w:div w:id="1652246224">
          <w:marLeft w:val="0"/>
          <w:marRight w:val="0"/>
          <w:marTop w:val="0"/>
          <w:marBottom w:val="0"/>
          <w:divBdr>
            <w:top w:val="none" w:sz="0" w:space="0" w:color="auto"/>
            <w:left w:val="none" w:sz="0" w:space="0" w:color="auto"/>
            <w:bottom w:val="none" w:sz="0" w:space="0" w:color="auto"/>
            <w:right w:val="none" w:sz="0" w:space="0" w:color="auto"/>
          </w:divBdr>
        </w:div>
        <w:div w:id="1931310538">
          <w:marLeft w:val="0"/>
          <w:marRight w:val="0"/>
          <w:marTop w:val="0"/>
          <w:marBottom w:val="0"/>
          <w:divBdr>
            <w:top w:val="none" w:sz="0" w:space="0" w:color="auto"/>
            <w:left w:val="none" w:sz="0" w:space="0" w:color="auto"/>
            <w:bottom w:val="none" w:sz="0" w:space="0" w:color="auto"/>
            <w:right w:val="none" w:sz="0" w:space="0" w:color="auto"/>
          </w:divBdr>
        </w:div>
        <w:div w:id="2120831085">
          <w:marLeft w:val="0"/>
          <w:marRight w:val="0"/>
          <w:marTop w:val="0"/>
          <w:marBottom w:val="0"/>
          <w:divBdr>
            <w:top w:val="none" w:sz="0" w:space="0" w:color="auto"/>
            <w:left w:val="none" w:sz="0" w:space="0" w:color="auto"/>
            <w:bottom w:val="none" w:sz="0" w:space="0" w:color="auto"/>
            <w:right w:val="none" w:sz="0" w:space="0" w:color="auto"/>
          </w:divBdr>
        </w:div>
        <w:div w:id="2132019417">
          <w:marLeft w:val="0"/>
          <w:marRight w:val="0"/>
          <w:marTop w:val="0"/>
          <w:marBottom w:val="0"/>
          <w:divBdr>
            <w:top w:val="none" w:sz="0" w:space="0" w:color="auto"/>
            <w:left w:val="none" w:sz="0" w:space="0" w:color="auto"/>
            <w:bottom w:val="none" w:sz="0" w:space="0" w:color="auto"/>
            <w:right w:val="none" w:sz="0" w:space="0" w:color="auto"/>
          </w:divBdr>
        </w:div>
      </w:divsChild>
    </w:div>
    <w:div w:id="2049840382">
      <w:bodyDiv w:val="1"/>
      <w:marLeft w:val="0"/>
      <w:marRight w:val="0"/>
      <w:marTop w:val="0"/>
      <w:marBottom w:val="0"/>
      <w:divBdr>
        <w:top w:val="none" w:sz="0" w:space="0" w:color="auto"/>
        <w:left w:val="none" w:sz="0" w:space="0" w:color="auto"/>
        <w:bottom w:val="none" w:sz="0" w:space="0" w:color="auto"/>
        <w:right w:val="none" w:sz="0" w:space="0" w:color="auto"/>
      </w:divBdr>
    </w:div>
    <w:div w:id="2053722391">
      <w:bodyDiv w:val="1"/>
      <w:marLeft w:val="0"/>
      <w:marRight w:val="0"/>
      <w:marTop w:val="0"/>
      <w:marBottom w:val="0"/>
      <w:divBdr>
        <w:top w:val="none" w:sz="0" w:space="0" w:color="auto"/>
        <w:left w:val="none" w:sz="0" w:space="0" w:color="auto"/>
        <w:bottom w:val="none" w:sz="0" w:space="0" w:color="auto"/>
        <w:right w:val="none" w:sz="0" w:space="0" w:color="auto"/>
      </w:divBdr>
    </w:div>
    <w:div w:id="2058314478">
      <w:bodyDiv w:val="1"/>
      <w:marLeft w:val="0"/>
      <w:marRight w:val="0"/>
      <w:marTop w:val="0"/>
      <w:marBottom w:val="0"/>
      <w:divBdr>
        <w:top w:val="none" w:sz="0" w:space="0" w:color="auto"/>
        <w:left w:val="none" w:sz="0" w:space="0" w:color="auto"/>
        <w:bottom w:val="none" w:sz="0" w:space="0" w:color="auto"/>
        <w:right w:val="none" w:sz="0" w:space="0" w:color="auto"/>
      </w:divBdr>
    </w:div>
    <w:div w:id="2088919290">
      <w:bodyDiv w:val="1"/>
      <w:marLeft w:val="0"/>
      <w:marRight w:val="0"/>
      <w:marTop w:val="0"/>
      <w:marBottom w:val="0"/>
      <w:divBdr>
        <w:top w:val="none" w:sz="0" w:space="0" w:color="auto"/>
        <w:left w:val="none" w:sz="0" w:space="0" w:color="auto"/>
        <w:bottom w:val="none" w:sz="0" w:space="0" w:color="auto"/>
        <w:right w:val="none" w:sz="0" w:space="0" w:color="auto"/>
      </w:divBdr>
    </w:div>
    <w:div w:id="2090812009">
      <w:bodyDiv w:val="1"/>
      <w:marLeft w:val="0"/>
      <w:marRight w:val="0"/>
      <w:marTop w:val="0"/>
      <w:marBottom w:val="0"/>
      <w:divBdr>
        <w:top w:val="none" w:sz="0" w:space="0" w:color="auto"/>
        <w:left w:val="none" w:sz="0" w:space="0" w:color="auto"/>
        <w:bottom w:val="none" w:sz="0" w:space="0" w:color="auto"/>
        <w:right w:val="none" w:sz="0" w:space="0" w:color="auto"/>
      </w:divBdr>
    </w:div>
    <w:div w:id="2122533196">
      <w:bodyDiv w:val="1"/>
      <w:marLeft w:val="0"/>
      <w:marRight w:val="0"/>
      <w:marTop w:val="0"/>
      <w:marBottom w:val="0"/>
      <w:divBdr>
        <w:top w:val="none" w:sz="0" w:space="0" w:color="auto"/>
        <w:left w:val="none" w:sz="0" w:space="0" w:color="auto"/>
        <w:bottom w:val="none" w:sz="0" w:space="0" w:color="auto"/>
        <w:right w:val="none" w:sz="0" w:space="0" w:color="auto"/>
      </w:divBdr>
    </w:div>
    <w:div w:id="2133748014">
      <w:bodyDiv w:val="1"/>
      <w:marLeft w:val="0"/>
      <w:marRight w:val="0"/>
      <w:marTop w:val="0"/>
      <w:marBottom w:val="0"/>
      <w:divBdr>
        <w:top w:val="none" w:sz="0" w:space="0" w:color="auto"/>
        <w:left w:val="none" w:sz="0" w:space="0" w:color="auto"/>
        <w:bottom w:val="none" w:sz="0" w:space="0" w:color="auto"/>
        <w:right w:val="none" w:sz="0" w:space="0" w:color="auto"/>
      </w:divBdr>
    </w:div>
    <w:div w:id="21377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17A7-3EE7-48D4-B5A7-8DB4C03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BAE90526</Template>
  <TotalTime>59</TotalTime>
  <Pages>20</Pages>
  <Words>5494</Words>
  <Characters>30222</Characters>
  <Application>Microsoft Office Word</Application>
  <DocSecurity>0</DocSecurity>
  <Lines>251</Lines>
  <Paragraphs>71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mebl</dc:creator>
  <cp:lastModifiedBy>mebl</cp:lastModifiedBy>
  <cp:revision>13</cp:revision>
  <cp:lastPrinted>2019-03-19T09:32:00Z</cp:lastPrinted>
  <dcterms:created xsi:type="dcterms:W3CDTF">2018-04-20T09:37:00Z</dcterms:created>
  <dcterms:modified xsi:type="dcterms:W3CDTF">2019-03-19T09:32:00Z</dcterms:modified>
</cp:coreProperties>
</file>